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AC80F" w14:textId="3CF4E483" w:rsidR="00036B25" w:rsidRPr="00036B25" w:rsidRDefault="00036B25" w:rsidP="00036B25">
      <w:pPr>
        <w:pStyle w:val="af9"/>
        <w:jc w:val="right"/>
        <w:rPr>
          <w:sz w:val="24"/>
          <w:szCs w:val="24"/>
        </w:rPr>
      </w:pPr>
      <w:r w:rsidRPr="00036B25">
        <w:rPr>
          <w:sz w:val="24"/>
          <w:szCs w:val="24"/>
        </w:rPr>
        <w:t>ПРИЛОЖЕНИЕ №2 К ДОКУМЕНТАЦИИ</w:t>
      </w:r>
    </w:p>
    <w:p w14:paraId="25873526" w14:textId="77777777" w:rsidR="00036B25" w:rsidRDefault="00036B25" w:rsidP="009B6662">
      <w:pPr>
        <w:pStyle w:val="af9"/>
        <w:jc w:val="center"/>
        <w:rPr>
          <w:b/>
          <w:bCs/>
          <w:sz w:val="24"/>
          <w:szCs w:val="24"/>
        </w:rPr>
      </w:pPr>
    </w:p>
    <w:p w14:paraId="7BB81587" w14:textId="7419C2DC" w:rsidR="009B6662" w:rsidRPr="00276387" w:rsidRDefault="00036B25" w:rsidP="00036B25">
      <w:pPr>
        <w:pStyle w:val="af9"/>
        <w:jc w:val="center"/>
        <w:rPr>
          <w:sz w:val="24"/>
          <w:szCs w:val="24"/>
        </w:rPr>
      </w:pPr>
      <w:r>
        <w:rPr>
          <w:b/>
          <w:bCs/>
          <w:sz w:val="24"/>
          <w:szCs w:val="24"/>
        </w:rPr>
        <w:t xml:space="preserve">ПРОЕКТ </w:t>
      </w:r>
      <w:r w:rsidR="00817BAE" w:rsidRPr="00276387">
        <w:rPr>
          <w:b/>
          <w:bCs/>
          <w:sz w:val="24"/>
          <w:szCs w:val="24"/>
        </w:rPr>
        <w:t>ДОГОВОР</w:t>
      </w:r>
      <w:r>
        <w:rPr>
          <w:b/>
          <w:bCs/>
          <w:sz w:val="24"/>
          <w:szCs w:val="24"/>
        </w:rPr>
        <w:t>А</w:t>
      </w:r>
    </w:p>
    <w:p w14:paraId="3A54D236" w14:textId="77777777" w:rsidR="00036B25" w:rsidRDefault="00990EAD" w:rsidP="00036B25">
      <w:pPr>
        <w:pStyle w:val="af9"/>
        <w:spacing w:before="120"/>
        <w:jc w:val="center"/>
        <w:rPr>
          <w:sz w:val="24"/>
          <w:szCs w:val="24"/>
        </w:rPr>
      </w:pPr>
      <w:r w:rsidRPr="009B6662">
        <w:rPr>
          <w:sz w:val="24"/>
          <w:szCs w:val="24"/>
        </w:rPr>
        <w:t xml:space="preserve">НА </w:t>
      </w:r>
      <w:r w:rsidR="00B2399B" w:rsidRPr="009B6662">
        <w:rPr>
          <w:sz w:val="24"/>
          <w:szCs w:val="24"/>
        </w:rPr>
        <w:t>ПОСТАВКУ ТОВАРА</w:t>
      </w:r>
      <w:r w:rsidR="00C25A02" w:rsidRPr="009B6662">
        <w:rPr>
          <w:sz w:val="24"/>
          <w:szCs w:val="24"/>
        </w:rPr>
        <w:t>, ПЕРЕДАЧУ ПРАВ ИСПОЛЬЗОВАНИЯ ПО</w:t>
      </w:r>
      <w:r w:rsidR="00B2399B" w:rsidRPr="009B6662">
        <w:rPr>
          <w:sz w:val="24"/>
          <w:szCs w:val="24"/>
        </w:rPr>
        <w:t xml:space="preserve"> </w:t>
      </w:r>
    </w:p>
    <w:p w14:paraId="7135B4F1" w14:textId="379DC329" w:rsidR="00701171" w:rsidRPr="009B6662" w:rsidRDefault="00B2399B" w:rsidP="00FC43CF">
      <w:pPr>
        <w:pStyle w:val="af9"/>
        <w:jc w:val="center"/>
        <w:rPr>
          <w:sz w:val="24"/>
          <w:szCs w:val="24"/>
        </w:rPr>
      </w:pPr>
      <w:r w:rsidRPr="009B6662">
        <w:rPr>
          <w:sz w:val="24"/>
          <w:szCs w:val="24"/>
        </w:rPr>
        <w:t xml:space="preserve">И </w:t>
      </w:r>
      <w:r w:rsidR="00803CF7" w:rsidRPr="009B6662">
        <w:rPr>
          <w:sz w:val="24"/>
          <w:szCs w:val="24"/>
        </w:rPr>
        <w:t>ВЫПОЛНЕНИЕ РАБОТ</w:t>
      </w:r>
      <w:r w:rsidR="005F2BF6" w:rsidRPr="009B6662">
        <w:rPr>
          <w:sz w:val="24"/>
          <w:szCs w:val="24"/>
        </w:rPr>
        <w:t xml:space="preserve"> </w:t>
      </w:r>
    </w:p>
    <w:p w14:paraId="193E5361" w14:textId="77777777" w:rsidR="00FC43CF" w:rsidRPr="00276387" w:rsidRDefault="00FC43CF" w:rsidP="005F2BF6">
      <w:pPr>
        <w:pStyle w:val="af9"/>
        <w:jc w:val="both"/>
        <w:rPr>
          <w:b/>
          <w:sz w:val="24"/>
          <w:szCs w:val="24"/>
        </w:rPr>
      </w:pPr>
    </w:p>
    <w:tbl>
      <w:tblPr>
        <w:tblW w:w="10067" w:type="dxa"/>
        <w:tblInd w:w="-106" w:type="dxa"/>
        <w:tblLook w:val="00A0" w:firstRow="1" w:lastRow="0" w:firstColumn="1" w:lastColumn="0" w:noHBand="0" w:noVBand="0"/>
      </w:tblPr>
      <w:tblGrid>
        <w:gridCol w:w="214"/>
        <w:gridCol w:w="4690"/>
        <w:gridCol w:w="214"/>
        <w:gridCol w:w="4735"/>
        <w:gridCol w:w="214"/>
      </w:tblGrid>
      <w:tr w:rsidR="00FB3128" w:rsidRPr="00276387" w14:paraId="241D1A1A" w14:textId="77777777" w:rsidTr="00FB3128">
        <w:trPr>
          <w:gridBefore w:val="1"/>
          <w:wBefore w:w="214" w:type="dxa"/>
        </w:trPr>
        <w:tc>
          <w:tcPr>
            <w:tcW w:w="4904" w:type="dxa"/>
            <w:gridSpan w:val="2"/>
          </w:tcPr>
          <w:p w14:paraId="07117CD2" w14:textId="761111D1" w:rsidR="00FB3128" w:rsidRPr="00276387" w:rsidRDefault="00FB3128" w:rsidP="00036B25">
            <w:pPr>
              <w:rPr>
                <w:sz w:val="24"/>
                <w:szCs w:val="24"/>
              </w:rPr>
            </w:pPr>
            <w:r w:rsidRPr="00276387">
              <w:rPr>
                <w:sz w:val="24"/>
                <w:szCs w:val="24"/>
              </w:rPr>
              <w:t xml:space="preserve">   </w:t>
            </w:r>
            <w:r w:rsidR="00036B25">
              <w:rPr>
                <w:sz w:val="24"/>
                <w:szCs w:val="24"/>
              </w:rPr>
              <w:t>г.</w:t>
            </w:r>
            <w:r w:rsidRPr="00276387">
              <w:rPr>
                <w:sz w:val="24"/>
                <w:szCs w:val="24"/>
              </w:rPr>
              <w:t xml:space="preserve"> Калуга</w:t>
            </w:r>
          </w:p>
        </w:tc>
        <w:tc>
          <w:tcPr>
            <w:tcW w:w="4949" w:type="dxa"/>
            <w:gridSpan w:val="2"/>
          </w:tcPr>
          <w:p w14:paraId="7FC783ED" w14:textId="6904F948" w:rsidR="00FB3128" w:rsidRPr="00276387" w:rsidRDefault="00FB3128" w:rsidP="00036B25">
            <w:pPr>
              <w:tabs>
                <w:tab w:val="left" w:pos="1260"/>
              </w:tabs>
              <w:jc w:val="center"/>
              <w:rPr>
                <w:sz w:val="24"/>
                <w:szCs w:val="24"/>
              </w:rPr>
            </w:pPr>
            <w:r w:rsidRPr="00276387">
              <w:rPr>
                <w:sz w:val="24"/>
                <w:szCs w:val="24"/>
              </w:rPr>
              <w:t xml:space="preserve">           </w:t>
            </w:r>
            <w:r w:rsidR="00036B25">
              <w:rPr>
                <w:sz w:val="24"/>
                <w:szCs w:val="24"/>
              </w:rPr>
              <w:t xml:space="preserve"> </w:t>
            </w:r>
            <w:r w:rsidR="00036B25">
              <w:t xml:space="preserve">                    </w:t>
            </w:r>
            <w:r w:rsidRPr="00276387">
              <w:rPr>
                <w:sz w:val="24"/>
                <w:szCs w:val="24"/>
              </w:rPr>
              <w:t xml:space="preserve">  </w:t>
            </w:r>
            <w:proofErr w:type="gramStart"/>
            <w:r w:rsidRPr="00276387">
              <w:rPr>
                <w:rStyle w:val="14"/>
                <w:sz w:val="24"/>
                <w:szCs w:val="24"/>
              </w:rPr>
              <w:t xml:space="preserve">«  </w:t>
            </w:r>
            <w:proofErr w:type="gramEnd"/>
            <w:r w:rsidRPr="00276387">
              <w:rPr>
                <w:rStyle w:val="14"/>
                <w:sz w:val="24"/>
                <w:szCs w:val="24"/>
              </w:rPr>
              <w:t xml:space="preserve">    » ________</w:t>
            </w:r>
            <w:r w:rsidR="00036B25">
              <w:rPr>
                <w:rStyle w:val="14"/>
                <w:sz w:val="24"/>
                <w:szCs w:val="24"/>
              </w:rPr>
              <w:t>__</w:t>
            </w:r>
            <w:r w:rsidRPr="00276387">
              <w:rPr>
                <w:rStyle w:val="14"/>
                <w:sz w:val="24"/>
                <w:szCs w:val="24"/>
              </w:rPr>
              <w:t>_ 20</w:t>
            </w:r>
            <w:r w:rsidR="00803CF7" w:rsidRPr="00276387">
              <w:rPr>
                <w:rStyle w:val="14"/>
                <w:sz w:val="24"/>
                <w:szCs w:val="24"/>
              </w:rPr>
              <w:t>2</w:t>
            </w:r>
            <w:r w:rsidR="00C25A02" w:rsidRPr="00276387">
              <w:rPr>
                <w:rStyle w:val="14"/>
                <w:sz w:val="24"/>
                <w:szCs w:val="24"/>
              </w:rPr>
              <w:t>5</w:t>
            </w:r>
            <w:r w:rsidRPr="00276387">
              <w:rPr>
                <w:rStyle w:val="14"/>
                <w:sz w:val="24"/>
                <w:szCs w:val="24"/>
              </w:rPr>
              <w:t xml:space="preserve"> г</w:t>
            </w:r>
            <w:r w:rsidR="00E1337C" w:rsidRPr="00276387">
              <w:rPr>
                <w:rStyle w:val="14"/>
                <w:sz w:val="24"/>
                <w:szCs w:val="24"/>
              </w:rPr>
              <w:t>.</w:t>
            </w:r>
          </w:p>
        </w:tc>
      </w:tr>
      <w:tr w:rsidR="00FB3128" w:rsidRPr="00276387" w14:paraId="1E0B52C1" w14:textId="77777777" w:rsidTr="00FB3128">
        <w:trPr>
          <w:gridAfter w:val="1"/>
          <w:wAfter w:w="214" w:type="dxa"/>
        </w:trPr>
        <w:tc>
          <w:tcPr>
            <w:tcW w:w="4904" w:type="dxa"/>
            <w:gridSpan w:val="2"/>
          </w:tcPr>
          <w:p w14:paraId="0B7F2CCB" w14:textId="77777777" w:rsidR="00FB3128" w:rsidRPr="00276387" w:rsidRDefault="00FB3128" w:rsidP="00FB3128">
            <w:pPr>
              <w:tabs>
                <w:tab w:val="left" w:pos="1260"/>
              </w:tabs>
              <w:jc w:val="both"/>
              <w:rPr>
                <w:sz w:val="24"/>
                <w:szCs w:val="24"/>
              </w:rPr>
            </w:pPr>
          </w:p>
        </w:tc>
        <w:tc>
          <w:tcPr>
            <w:tcW w:w="4949" w:type="dxa"/>
            <w:gridSpan w:val="2"/>
          </w:tcPr>
          <w:p w14:paraId="28E616F4" w14:textId="77777777" w:rsidR="00FB3128" w:rsidRPr="00276387" w:rsidRDefault="00FB3128" w:rsidP="00FB3128">
            <w:pPr>
              <w:tabs>
                <w:tab w:val="left" w:pos="1260"/>
              </w:tabs>
              <w:jc w:val="right"/>
              <w:rPr>
                <w:sz w:val="24"/>
                <w:szCs w:val="24"/>
              </w:rPr>
            </w:pPr>
          </w:p>
        </w:tc>
      </w:tr>
    </w:tbl>
    <w:p w14:paraId="33726DDC" w14:textId="561B210A" w:rsidR="00FC43CF" w:rsidRPr="00276387" w:rsidRDefault="00000000" w:rsidP="00A02282">
      <w:pPr>
        <w:pStyle w:val="af1"/>
        <w:ind w:firstLine="426"/>
        <w:jc w:val="both"/>
        <w:rPr>
          <w:rFonts w:cs="Times New Roman"/>
          <w:spacing w:val="1"/>
          <w:sz w:val="24"/>
          <w:szCs w:val="24"/>
        </w:rPr>
      </w:pPr>
      <w:sdt>
        <w:sdtPr>
          <w:rPr>
            <w:rFonts w:cs="Times New Roman"/>
            <w:bCs/>
            <w:sz w:val="24"/>
            <w:szCs w:val="24"/>
          </w:rPr>
          <w:id w:val="1957490723"/>
          <w:placeholder>
            <w:docPart w:val="929AA531C5074F1DB5F4B3B720572C8A"/>
          </w:placeholder>
          <w:text/>
        </w:sdtPr>
        <w:sdtContent>
          <w:r w:rsidR="00276387" w:rsidRPr="00276387">
            <w:rPr>
              <w:rFonts w:cs="Times New Roman"/>
              <w:bCs/>
              <w:sz w:val="24"/>
              <w:szCs w:val="24"/>
            </w:rPr>
            <w:t>Публичное акционерное общество «Калужская сбытовая компания»</w:t>
          </w:r>
        </w:sdtContent>
      </w:sdt>
      <w:r w:rsidR="005F2BF6" w:rsidRPr="00276387">
        <w:rPr>
          <w:rFonts w:cs="Times New Roman"/>
          <w:sz w:val="24"/>
          <w:szCs w:val="24"/>
        </w:rPr>
        <w:t xml:space="preserve"> в лице </w:t>
      </w:r>
      <w:r w:rsidR="00276387">
        <w:rPr>
          <w:rFonts w:cs="Times New Roman"/>
          <w:sz w:val="24"/>
          <w:szCs w:val="24"/>
        </w:rPr>
        <w:t>_________</w:t>
      </w:r>
      <w:r w:rsidR="005F2BF6" w:rsidRPr="00276387">
        <w:rPr>
          <w:rFonts w:cs="Times New Roman"/>
          <w:sz w:val="24"/>
          <w:szCs w:val="24"/>
        </w:rPr>
        <w:t xml:space="preserve"> </w:t>
      </w:r>
      <w:r w:rsidR="00276387">
        <w:rPr>
          <w:rFonts w:cs="Times New Roman"/>
          <w:sz w:val="24"/>
          <w:szCs w:val="24"/>
        </w:rPr>
        <w:t>___________</w:t>
      </w:r>
      <w:r w:rsidR="005F2BF6" w:rsidRPr="00276387">
        <w:rPr>
          <w:rFonts w:cs="Times New Roman"/>
          <w:sz w:val="24"/>
          <w:szCs w:val="24"/>
        </w:rPr>
        <w:t xml:space="preserve">, действующего на основании </w:t>
      </w:r>
      <w:r w:rsidR="00276387" w:rsidRPr="00276387">
        <w:rPr>
          <w:rFonts w:cs="Times New Roman"/>
          <w:sz w:val="24"/>
          <w:szCs w:val="24"/>
        </w:rPr>
        <w:t>_________</w:t>
      </w:r>
      <w:r w:rsidR="00FC43CF" w:rsidRPr="00276387">
        <w:rPr>
          <w:rFonts w:cs="Times New Roman"/>
          <w:sz w:val="24"/>
          <w:szCs w:val="24"/>
        </w:rPr>
        <w:t xml:space="preserve">, </w:t>
      </w:r>
      <w:r w:rsidR="004271BD" w:rsidRPr="00276387">
        <w:rPr>
          <w:rFonts w:cs="Times New Roman"/>
          <w:sz w:val="24"/>
          <w:szCs w:val="24"/>
        </w:rPr>
        <w:t xml:space="preserve">именуемое в дальнейшем </w:t>
      </w:r>
      <w:r w:rsidR="004271BD" w:rsidRPr="00CF06C7">
        <w:rPr>
          <w:rFonts w:cs="Times New Roman"/>
          <w:b/>
          <w:bCs/>
          <w:sz w:val="24"/>
          <w:szCs w:val="24"/>
        </w:rPr>
        <w:t>«</w:t>
      </w:r>
      <w:r w:rsidR="00276387" w:rsidRPr="00CF06C7">
        <w:rPr>
          <w:rFonts w:cs="Times New Roman"/>
          <w:b/>
          <w:bCs/>
          <w:sz w:val="24"/>
          <w:szCs w:val="24"/>
        </w:rPr>
        <w:t>Заказчик</w:t>
      </w:r>
      <w:r w:rsidR="004271BD" w:rsidRPr="00CF06C7">
        <w:rPr>
          <w:rFonts w:cs="Times New Roman"/>
          <w:b/>
          <w:bCs/>
          <w:sz w:val="24"/>
          <w:szCs w:val="24"/>
        </w:rPr>
        <w:t>»</w:t>
      </w:r>
      <w:r w:rsidR="00FB0371" w:rsidRPr="00CF06C7">
        <w:rPr>
          <w:rFonts w:cs="Times New Roman"/>
          <w:b/>
          <w:bCs/>
          <w:sz w:val="24"/>
          <w:szCs w:val="24"/>
        </w:rPr>
        <w:t>, «</w:t>
      </w:r>
      <w:r w:rsidR="00276387" w:rsidRPr="00CF06C7">
        <w:rPr>
          <w:rFonts w:cs="Times New Roman"/>
          <w:b/>
          <w:bCs/>
          <w:sz w:val="24"/>
          <w:szCs w:val="24"/>
        </w:rPr>
        <w:t>Конечный пользователь</w:t>
      </w:r>
      <w:r w:rsidR="00FB0371" w:rsidRPr="00276387">
        <w:rPr>
          <w:rFonts w:cs="Times New Roman"/>
          <w:sz w:val="24"/>
          <w:szCs w:val="24"/>
        </w:rPr>
        <w:t>»</w:t>
      </w:r>
      <w:r w:rsidR="004271BD" w:rsidRPr="00276387">
        <w:rPr>
          <w:rFonts w:cs="Times New Roman"/>
          <w:sz w:val="24"/>
          <w:szCs w:val="24"/>
        </w:rPr>
        <w:t xml:space="preserve">, </w:t>
      </w:r>
      <w:r w:rsidR="00FC43CF" w:rsidRPr="00276387">
        <w:rPr>
          <w:rFonts w:cs="Times New Roman"/>
          <w:sz w:val="24"/>
          <w:szCs w:val="24"/>
        </w:rPr>
        <w:t>с одной стороны,</w:t>
      </w:r>
      <w:r w:rsidR="00FC43CF" w:rsidRPr="00276387">
        <w:rPr>
          <w:rFonts w:cs="Times New Roman"/>
          <w:spacing w:val="-6"/>
          <w:sz w:val="24"/>
          <w:szCs w:val="24"/>
        </w:rPr>
        <w:t xml:space="preserve"> </w:t>
      </w:r>
      <w:r w:rsidR="00FC43CF" w:rsidRPr="00276387">
        <w:rPr>
          <w:rFonts w:cs="Times New Roman"/>
          <w:spacing w:val="1"/>
          <w:sz w:val="24"/>
          <w:szCs w:val="24"/>
        </w:rPr>
        <w:t>и</w:t>
      </w:r>
    </w:p>
    <w:p w14:paraId="47ED7028" w14:textId="03361C9B" w:rsidR="00FC43CF" w:rsidRPr="00276387" w:rsidRDefault="00000000" w:rsidP="00A02282">
      <w:pPr>
        <w:pStyle w:val="af1"/>
        <w:ind w:firstLine="426"/>
        <w:jc w:val="both"/>
        <w:rPr>
          <w:rFonts w:cs="Times New Roman"/>
          <w:sz w:val="24"/>
          <w:szCs w:val="24"/>
        </w:rPr>
      </w:pPr>
      <w:sdt>
        <w:sdtPr>
          <w:rPr>
            <w:rFonts w:cs="Times New Roman"/>
            <w:sz w:val="24"/>
            <w:szCs w:val="24"/>
          </w:rPr>
          <w:id w:val="7054708"/>
          <w:placeholder>
            <w:docPart w:val="DefaultPlaceholder_22675703"/>
          </w:placeholder>
          <w:text/>
        </w:sdtPr>
        <w:sdtContent>
          <w:r w:rsidR="005F2BF6" w:rsidRPr="00276387">
            <w:rPr>
              <w:rFonts w:cs="Times New Roman"/>
              <w:sz w:val="24"/>
              <w:szCs w:val="24"/>
            </w:rPr>
            <w:t>______________________________</w:t>
          </w:r>
        </w:sdtContent>
      </w:sdt>
      <w:r w:rsidR="005F2BF6" w:rsidRPr="00276387">
        <w:rPr>
          <w:rFonts w:cs="Times New Roman"/>
          <w:sz w:val="24"/>
          <w:szCs w:val="24"/>
        </w:rPr>
        <w:t xml:space="preserve"> в лице </w:t>
      </w:r>
      <w:sdt>
        <w:sdtPr>
          <w:rPr>
            <w:rFonts w:cs="Times New Roman"/>
            <w:sz w:val="24"/>
            <w:szCs w:val="24"/>
          </w:rPr>
          <w:id w:val="7054709"/>
          <w:placeholder>
            <w:docPart w:val="DefaultPlaceholder_22675703"/>
          </w:placeholder>
          <w:text/>
        </w:sdtPr>
        <w:sdtContent>
          <w:r w:rsidR="005F2BF6" w:rsidRPr="00276387">
            <w:rPr>
              <w:rFonts w:cs="Times New Roman"/>
              <w:sz w:val="24"/>
              <w:szCs w:val="24"/>
            </w:rPr>
            <w:t>________</w:t>
          </w:r>
        </w:sdtContent>
      </w:sdt>
      <w:r w:rsidR="0096627A" w:rsidRPr="00276387">
        <w:rPr>
          <w:rFonts w:cs="Times New Roman"/>
          <w:sz w:val="24"/>
          <w:szCs w:val="24"/>
        </w:rPr>
        <w:t xml:space="preserve"> </w:t>
      </w:r>
      <w:sdt>
        <w:sdtPr>
          <w:rPr>
            <w:rFonts w:cs="Times New Roman"/>
            <w:sz w:val="24"/>
            <w:szCs w:val="24"/>
          </w:rPr>
          <w:id w:val="7054710"/>
          <w:placeholder>
            <w:docPart w:val="DefaultPlaceholder_22675703"/>
          </w:placeholder>
          <w:text/>
        </w:sdtPr>
        <w:sdtContent>
          <w:r w:rsidR="005F2BF6" w:rsidRPr="00276387">
            <w:rPr>
              <w:rFonts w:cs="Times New Roman"/>
              <w:sz w:val="24"/>
              <w:szCs w:val="24"/>
            </w:rPr>
            <w:t>_____________________</w:t>
          </w:r>
        </w:sdtContent>
      </w:sdt>
      <w:r w:rsidR="005F2BF6" w:rsidRPr="00276387">
        <w:rPr>
          <w:rFonts w:cs="Times New Roman"/>
          <w:sz w:val="24"/>
          <w:szCs w:val="24"/>
        </w:rPr>
        <w:t xml:space="preserve"> действующего на основании </w:t>
      </w:r>
      <w:sdt>
        <w:sdtPr>
          <w:rPr>
            <w:rFonts w:cs="Times New Roman"/>
            <w:sz w:val="24"/>
            <w:szCs w:val="24"/>
          </w:rPr>
          <w:id w:val="7054711"/>
          <w:placeholder>
            <w:docPart w:val="DefaultPlaceholder_22675703"/>
          </w:placeholder>
          <w:text/>
        </w:sdtPr>
        <w:sdtContent>
          <w:r w:rsidR="005F2BF6" w:rsidRPr="00276387">
            <w:rPr>
              <w:rFonts w:cs="Times New Roman"/>
              <w:sz w:val="24"/>
              <w:szCs w:val="24"/>
            </w:rPr>
            <w:t>________</w:t>
          </w:r>
          <w:r w:rsidR="00904DB2" w:rsidRPr="00276387">
            <w:rPr>
              <w:rFonts w:cs="Times New Roman"/>
              <w:sz w:val="24"/>
              <w:szCs w:val="24"/>
            </w:rPr>
            <w:t>,</w:t>
          </w:r>
        </w:sdtContent>
      </w:sdt>
      <w:r w:rsidR="00904DB2" w:rsidRPr="00276387">
        <w:rPr>
          <w:rFonts w:cs="Times New Roman"/>
          <w:sz w:val="24"/>
          <w:szCs w:val="24"/>
        </w:rPr>
        <w:t xml:space="preserve"> именуемое в дальнейшем </w:t>
      </w:r>
      <w:r w:rsidR="00904DB2" w:rsidRPr="00CF06C7">
        <w:rPr>
          <w:rFonts w:cs="Times New Roman"/>
          <w:b/>
          <w:bCs/>
          <w:sz w:val="24"/>
          <w:szCs w:val="24"/>
        </w:rPr>
        <w:t>«</w:t>
      </w:r>
      <w:r w:rsidR="00276387" w:rsidRPr="00CF06C7">
        <w:rPr>
          <w:rFonts w:cs="Times New Roman"/>
          <w:b/>
          <w:bCs/>
          <w:sz w:val="24"/>
          <w:szCs w:val="24"/>
        </w:rPr>
        <w:t>Исполнитель</w:t>
      </w:r>
      <w:r w:rsidR="00904DB2" w:rsidRPr="00CF06C7">
        <w:rPr>
          <w:rFonts w:cs="Times New Roman"/>
          <w:b/>
          <w:bCs/>
          <w:sz w:val="24"/>
          <w:szCs w:val="24"/>
        </w:rPr>
        <w:t>»,</w:t>
      </w:r>
      <w:r w:rsidR="00FB0371" w:rsidRPr="00CF06C7">
        <w:rPr>
          <w:rFonts w:cs="Times New Roman"/>
          <w:b/>
          <w:bCs/>
          <w:sz w:val="24"/>
          <w:szCs w:val="24"/>
        </w:rPr>
        <w:t xml:space="preserve"> «</w:t>
      </w:r>
      <w:r w:rsidR="00276387" w:rsidRPr="00CF06C7">
        <w:rPr>
          <w:rFonts w:cs="Times New Roman"/>
          <w:b/>
          <w:bCs/>
          <w:sz w:val="24"/>
          <w:szCs w:val="24"/>
        </w:rPr>
        <w:t>Лицензиат</w:t>
      </w:r>
      <w:r w:rsidR="00FB0371" w:rsidRPr="00276387">
        <w:rPr>
          <w:rFonts w:cs="Times New Roman"/>
          <w:sz w:val="24"/>
          <w:szCs w:val="24"/>
        </w:rPr>
        <w:t>»,</w:t>
      </w:r>
      <w:r w:rsidR="00904DB2" w:rsidRPr="00276387">
        <w:rPr>
          <w:rFonts w:cs="Times New Roman"/>
          <w:sz w:val="24"/>
          <w:szCs w:val="24"/>
        </w:rPr>
        <w:t xml:space="preserve"> </w:t>
      </w:r>
      <w:r w:rsidR="00FC43CF" w:rsidRPr="00276387">
        <w:rPr>
          <w:rFonts w:cs="Times New Roman"/>
          <w:sz w:val="24"/>
          <w:szCs w:val="24"/>
        </w:rPr>
        <w:t xml:space="preserve">с другой стороны, в </w:t>
      </w:r>
      <w:r w:rsidR="00B24518" w:rsidRPr="00276387">
        <w:rPr>
          <w:rFonts w:cs="Times New Roman"/>
          <w:sz w:val="24"/>
          <w:szCs w:val="24"/>
        </w:rPr>
        <w:t xml:space="preserve">дальнейшем совместно именуемые </w:t>
      </w:r>
      <w:r w:rsidR="00396064" w:rsidRPr="00276387">
        <w:rPr>
          <w:rFonts w:cs="Times New Roman"/>
          <w:sz w:val="24"/>
          <w:szCs w:val="24"/>
        </w:rPr>
        <w:t>Стороны</w:t>
      </w:r>
      <w:r w:rsidR="00276387">
        <w:rPr>
          <w:rFonts w:cs="Times New Roman"/>
          <w:sz w:val="24"/>
          <w:szCs w:val="24"/>
        </w:rPr>
        <w:t>,</w:t>
      </w:r>
      <w:r w:rsidR="00E1337C" w:rsidRPr="00276387">
        <w:rPr>
          <w:rFonts w:cs="Times New Roman"/>
          <w:sz w:val="24"/>
          <w:szCs w:val="24"/>
        </w:rPr>
        <w:t xml:space="preserve"> </w:t>
      </w:r>
      <w:r w:rsidR="00FC43CF" w:rsidRPr="00276387">
        <w:rPr>
          <w:rFonts w:cs="Times New Roman"/>
          <w:sz w:val="24"/>
          <w:szCs w:val="24"/>
        </w:rPr>
        <w:t>заключ</w:t>
      </w:r>
      <w:r w:rsidR="00B24518" w:rsidRPr="00276387">
        <w:rPr>
          <w:rFonts w:cs="Times New Roman"/>
          <w:sz w:val="24"/>
          <w:szCs w:val="24"/>
        </w:rPr>
        <w:t xml:space="preserve">или настоящий </w:t>
      </w:r>
      <w:r w:rsidR="00817BAE" w:rsidRPr="00276387">
        <w:rPr>
          <w:rFonts w:cs="Times New Roman"/>
          <w:sz w:val="24"/>
          <w:szCs w:val="24"/>
        </w:rPr>
        <w:t>Договор</w:t>
      </w:r>
      <w:r w:rsidR="00022577" w:rsidRPr="00276387">
        <w:rPr>
          <w:rFonts w:cs="Times New Roman"/>
          <w:sz w:val="24"/>
          <w:szCs w:val="24"/>
        </w:rPr>
        <w:t xml:space="preserve"> </w:t>
      </w:r>
      <w:r w:rsidR="00B24518" w:rsidRPr="00276387">
        <w:rPr>
          <w:rFonts w:cs="Times New Roman"/>
          <w:sz w:val="24"/>
          <w:szCs w:val="24"/>
        </w:rPr>
        <w:t xml:space="preserve">(далее – </w:t>
      </w:r>
      <w:r w:rsidR="00817BAE" w:rsidRPr="00276387">
        <w:rPr>
          <w:rFonts w:cs="Times New Roman"/>
          <w:sz w:val="24"/>
          <w:szCs w:val="24"/>
        </w:rPr>
        <w:t>Договор</w:t>
      </w:r>
      <w:r w:rsidR="00FC43CF" w:rsidRPr="00276387">
        <w:rPr>
          <w:rFonts w:cs="Times New Roman"/>
          <w:sz w:val="24"/>
          <w:szCs w:val="24"/>
        </w:rPr>
        <w:t>) о нижеследующем:</w:t>
      </w:r>
    </w:p>
    <w:p w14:paraId="7AF48332" w14:textId="77777777" w:rsidR="00267536" w:rsidRPr="00276387" w:rsidRDefault="00267536" w:rsidP="00FC43CF">
      <w:pPr>
        <w:pStyle w:val="af1"/>
        <w:jc w:val="center"/>
        <w:rPr>
          <w:rFonts w:cs="Times New Roman"/>
          <w:b/>
          <w:caps/>
          <w:sz w:val="24"/>
          <w:szCs w:val="24"/>
        </w:rPr>
      </w:pPr>
    </w:p>
    <w:p w14:paraId="115A1F1C" w14:textId="77777777" w:rsidR="00A02282" w:rsidRPr="00276387" w:rsidRDefault="00FC43CF" w:rsidP="00A02282">
      <w:pPr>
        <w:pStyle w:val="af1"/>
        <w:numPr>
          <w:ilvl w:val="0"/>
          <w:numId w:val="14"/>
        </w:numPr>
        <w:ind w:left="0" w:firstLine="0"/>
        <w:jc w:val="center"/>
        <w:rPr>
          <w:rFonts w:cs="Times New Roman"/>
          <w:b/>
          <w:caps/>
          <w:sz w:val="24"/>
          <w:szCs w:val="24"/>
        </w:rPr>
      </w:pPr>
      <w:r w:rsidRPr="00276387">
        <w:rPr>
          <w:rFonts w:cs="Times New Roman"/>
          <w:b/>
          <w:caps/>
          <w:sz w:val="24"/>
          <w:szCs w:val="24"/>
        </w:rPr>
        <w:t xml:space="preserve">Предмет </w:t>
      </w:r>
      <w:r w:rsidR="00817BAE" w:rsidRPr="00276387">
        <w:rPr>
          <w:rFonts w:cs="Times New Roman"/>
          <w:b/>
          <w:caps/>
          <w:sz w:val="24"/>
          <w:szCs w:val="24"/>
        </w:rPr>
        <w:t>Договор</w:t>
      </w:r>
      <w:r w:rsidRPr="00276387">
        <w:rPr>
          <w:rFonts w:cs="Times New Roman"/>
          <w:b/>
          <w:caps/>
          <w:sz w:val="24"/>
          <w:szCs w:val="24"/>
        </w:rPr>
        <w:t>а.</w:t>
      </w:r>
    </w:p>
    <w:p w14:paraId="49683815" w14:textId="166AF466" w:rsidR="00A02282" w:rsidRPr="00276387" w:rsidRDefault="00556CC7" w:rsidP="00A02282">
      <w:pPr>
        <w:pStyle w:val="af1"/>
        <w:numPr>
          <w:ilvl w:val="1"/>
          <w:numId w:val="14"/>
        </w:numPr>
        <w:ind w:left="0" w:firstLine="567"/>
        <w:jc w:val="both"/>
        <w:rPr>
          <w:rFonts w:cs="Times New Roman"/>
          <w:b/>
          <w:caps/>
          <w:sz w:val="24"/>
          <w:szCs w:val="24"/>
        </w:rPr>
      </w:pPr>
      <w:r w:rsidRPr="00276387">
        <w:rPr>
          <w:rFonts w:cs="Times New Roman"/>
          <w:sz w:val="24"/>
          <w:szCs w:val="24"/>
        </w:rPr>
        <w:t>Исполнитель</w:t>
      </w:r>
      <w:r w:rsidR="00DF15E5" w:rsidRPr="00276387">
        <w:rPr>
          <w:rFonts w:cs="Times New Roman"/>
          <w:sz w:val="24"/>
          <w:szCs w:val="24"/>
        </w:rPr>
        <w:t xml:space="preserve"> обязуется </w:t>
      </w:r>
      <w:r w:rsidR="00B2399B" w:rsidRPr="007D7BD3">
        <w:rPr>
          <w:rFonts w:cs="Times New Roman"/>
          <w:sz w:val="24"/>
          <w:szCs w:val="24"/>
        </w:rPr>
        <w:t>поставить товар</w:t>
      </w:r>
      <w:r w:rsidR="00FB0371" w:rsidRPr="007D7BD3">
        <w:rPr>
          <w:rFonts w:cs="Times New Roman"/>
          <w:sz w:val="24"/>
          <w:szCs w:val="24"/>
        </w:rPr>
        <w:t>, предоставить права использования программы для ЭВМ</w:t>
      </w:r>
      <w:r w:rsidR="00B2399B" w:rsidRPr="007D7BD3">
        <w:rPr>
          <w:rFonts w:cs="Times New Roman"/>
          <w:sz w:val="24"/>
          <w:szCs w:val="24"/>
        </w:rPr>
        <w:t xml:space="preserve"> и </w:t>
      </w:r>
      <w:r w:rsidR="00803CF7" w:rsidRPr="007D7BD3">
        <w:rPr>
          <w:rFonts w:cs="Times New Roman"/>
          <w:sz w:val="24"/>
          <w:szCs w:val="24"/>
        </w:rPr>
        <w:t>выполнить работы</w:t>
      </w:r>
      <w:r w:rsidR="00E1337C" w:rsidRPr="00276387">
        <w:rPr>
          <w:rFonts w:cs="Times New Roman"/>
          <w:sz w:val="24"/>
          <w:szCs w:val="24"/>
        </w:rPr>
        <w:t>,</w:t>
      </w:r>
      <w:r w:rsidR="00463623" w:rsidRPr="00276387">
        <w:rPr>
          <w:rFonts w:cs="Times New Roman"/>
          <w:sz w:val="24"/>
          <w:szCs w:val="24"/>
        </w:rPr>
        <w:t xml:space="preserve"> указанны</w:t>
      </w:r>
      <w:r w:rsidRPr="00276387">
        <w:rPr>
          <w:rFonts w:cs="Times New Roman"/>
          <w:sz w:val="24"/>
          <w:szCs w:val="24"/>
        </w:rPr>
        <w:t>е</w:t>
      </w:r>
      <w:r w:rsidR="00463623" w:rsidRPr="00276387">
        <w:rPr>
          <w:rFonts w:cs="Times New Roman"/>
          <w:sz w:val="24"/>
          <w:szCs w:val="24"/>
        </w:rPr>
        <w:t xml:space="preserve"> в </w:t>
      </w:r>
      <w:r w:rsidR="00C25A02" w:rsidRPr="00276387">
        <w:rPr>
          <w:rFonts w:cs="Times New Roman"/>
          <w:sz w:val="24"/>
          <w:szCs w:val="24"/>
        </w:rPr>
        <w:t>Спецификации</w:t>
      </w:r>
      <w:r w:rsidR="006A6E4E" w:rsidRPr="00276387">
        <w:rPr>
          <w:rFonts w:cs="Times New Roman"/>
          <w:sz w:val="24"/>
          <w:szCs w:val="24"/>
        </w:rPr>
        <w:t xml:space="preserve"> (Приложени</w:t>
      </w:r>
      <w:r w:rsidR="00EF3299">
        <w:rPr>
          <w:rFonts w:cs="Times New Roman"/>
          <w:sz w:val="24"/>
          <w:szCs w:val="24"/>
        </w:rPr>
        <w:t>е</w:t>
      </w:r>
      <w:r w:rsidR="006A6E4E" w:rsidRPr="00276387">
        <w:rPr>
          <w:rFonts w:cs="Times New Roman"/>
          <w:sz w:val="24"/>
          <w:szCs w:val="24"/>
        </w:rPr>
        <w:t xml:space="preserve"> № 1 к </w:t>
      </w:r>
      <w:r w:rsidR="00817BAE" w:rsidRPr="00276387">
        <w:rPr>
          <w:rFonts w:cs="Times New Roman"/>
          <w:sz w:val="24"/>
          <w:szCs w:val="24"/>
        </w:rPr>
        <w:t>Договор</w:t>
      </w:r>
      <w:r w:rsidR="00AC0AB0" w:rsidRPr="00276387">
        <w:rPr>
          <w:rFonts w:cs="Times New Roman"/>
          <w:sz w:val="24"/>
          <w:szCs w:val="24"/>
        </w:rPr>
        <w:t>у</w:t>
      </w:r>
      <w:r w:rsidR="006A6E4E" w:rsidRPr="00276387">
        <w:rPr>
          <w:rFonts w:cs="Times New Roman"/>
          <w:sz w:val="24"/>
          <w:szCs w:val="24"/>
        </w:rPr>
        <w:t>)</w:t>
      </w:r>
      <w:r w:rsidR="00E9053B" w:rsidRPr="00276387">
        <w:rPr>
          <w:rFonts w:cs="Times New Roman"/>
          <w:sz w:val="24"/>
          <w:szCs w:val="24"/>
        </w:rPr>
        <w:t xml:space="preserve"> </w:t>
      </w:r>
      <w:r w:rsidR="00C25A02" w:rsidRPr="00276387">
        <w:rPr>
          <w:rFonts w:cs="Times New Roman"/>
          <w:sz w:val="24"/>
          <w:szCs w:val="24"/>
        </w:rPr>
        <w:t>и Техническом задании (Приложени</w:t>
      </w:r>
      <w:r w:rsidR="00EF3299">
        <w:rPr>
          <w:rFonts w:cs="Times New Roman"/>
          <w:sz w:val="24"/>
          <w:szCs w:val="24"/>
        </w:rPr>
        <w:t>е</w:t>
      </w:r>
      <w:r w:rsidR="00C25A02" w:rsidRPr="00276387">
        <w:rPr>
          <w:rFonts w:cs="Times New Roman"/>
          <w:sz w:val="24"/>
          <w:szCs w:val="24"/>
        </w:rPr>
        <w:t xml:space="preserve"> № 2 к Договору) </w:t>
      </w:r>
      <w:r w:rsidR="003851E1" w:rsidRPr="00276387">
        <w:rPr>
          <w:rFonts w:cs="Times New Roman"/>
          <w:sz w:val="24"/>
          <w:szCs w:val="24"/>
        </w:rPr>
        <w:t xml:space="preserve">(далее </w:t>
      </w:r>
      <w:r w:rsidR="00CB2D07" w:rsidRPr="00276387">
        <w:rPr>
          <w:rFonts w:cs="Times New Roman"/>
          <w:sz w:val="24"/>
          <w:szCs w:val="24"/>
        </w:rPr>
        <w:t>соответственно –</w:t>
      </w:r>
      <w:r w:rsidR="003851E1" w:rsidRPr="00276387">
        <w:rPr>
          <w:rFonts w:cs="Times New Roman"/>
          <w:sz w:val="24"/>
          <w:szCs w:val="24"/>
        </w:rPr>
        <w:t xml:space="preserve"> </w:t>
      </w:r>
      <w:r w:rsidR="00CB2D07" w:rsidRPr="00276387">
        <w:rPr>
          <w:rFonts w:cs="Times New Roman"/>
          <w:sz w:val="24"/>
          <w:szCs w:val="24"/>
        </w:rPr>
        <w:t xml:space="preserve">товар, </w:t>
      </w:r>
      <w:r w:rsidR="00803CF7" w:rsidRPr="00276387">
        <w:rPr>
          <w:rFonts w:cs="Times New Roman"/>
          <w:sz w:val="24"/>
          <w:szCs w:val="24"/>
        </w:rPr>
        <w:t>работы</w:t>
      </w:r>
      <w:r w:rsidR="00FB0371" w:rsidRPr="00276387">
        <w:rPr>
          <w:rFonts w:cs="Times New Roman"/>
          <w:sz w:val="24"/>
          <w:szCs w:val="24"/>
        </w:rPr>
        <w:t>, права</w:t>
      </w:r>
      <w:r w:rsidR="00DF15E5" w:rsidRPr="00276387">
        <w:rPr>
          <w:rFonts w:cs="Times New Roman"/>
          <w:sz w:val="24"/>
          <w:szCs w:val="24"/>
        </w:rPr>
        <w:t xml:space="preserve">), а </w:t>
      </w:r>
      <w:r w:rsidR="00E1337C" w:rsidRPr="00276387">
        <w:rPr>
          <w:rFonts w:cs="Times New Roman"/>
          <w:sz w:val="24"/>
          <w:szCs w:val="24"/>
        </w:rPr>
        <w:t>Заказчик в свою очередь</w:t>
      </w:r>
      <w:r w:rsidR="00DF15E5" w:rsidRPr="00276387">
        <w:rPr>
          <w:rFonts w:cs="Times New Roman"/>
          <w:sz w:val="24"/>
          <w:szCs w:val="24"/>
        </w:rPr>
        <w:t xml:space="preserve"> обязан </w:t>
      </w:r>
      <w:r w:rsidRPr="00276387">
        <w:rPr>
          <w:rFonts w:cs="Times New Roman"/>
          <w:sz w:val="24"/>
          <w:szCs w:val="24"/>
        </w:rPr>
        <w:t xml:space="preserve">их </w:t>
      </w:r>
      <w:r w:rsidR="00DF15E5" w:rsidRPr="00276387">
        <w:rPr>
          <w:rFonts w:cs="Times New Roman"/>
          <w:sz w:val="24"/>
          <w:szCs w:val="24"/>
        </w:rPr>
        <w:t>принять и оплатить</w:t>
      </w:r>
      <w:r w:rsidR="00FB0371" w:rsidRPr="00276387">
        <w:rPr>
          <w:rFonts w:cs="Times New Roman"/>
          <w:sz w:val="24"/>
          <w:szCs w:val="24"/>
        </w:rPr>
        <w:t xml:space="preserve"> / выплатить лицензионное вознаграждение</w:t>
      </w:r>
      <w:r w:rsidR="00DF15E5" w:rsidRPr="00276387">
        <w:rPr>
          <w:rFonts w:cs="Times New Roman"/>
          <w:sz w:val="24"/>
          <w:szCs w:val="24"/>
        </w:rPr>
        <w:t>, в порядке</w:t>
      </w:r>
      <w:r w:rsidRPr="00276387">
        <w:rPr>
          <w:rFonts w:cs="Times New Roman"/>
          <w:sz w:val="24"/>
          <w:szCs w:val="24"/>
        </w:rPr>
        <w:t xml:space="preserve">, </w:t>
      </w:r>
      <w:r w:rsidR="00CB2D07" w:rsidRPr="00276387">
        <w:rPr>
          <w:rFonts w:cs="Times New Roman"/>
          <w:sz w:val="24"/>
          <w:szCs w:val="24"/>
        </w:rPr>
        <w:t>сроки, объеме</w:t>
      </w:r>
      <w:r w:rsidR="00DF15E5" w:rsidRPr="00276387">
        <w:rPr>
          <w:rFonts w:cs="Times New Roman"/>
          <w:sz w:val="24"/>
          <w:szCs w:val="24"/>
        </w:rPr>
        <w:t xml:space="preserve"> и </w:t>
      </w:r>
      <w:r w:rsidR="00A02282" w:rsidRPr="00276387">
        <w:rPr>
          <w:rFonts w:cs="Times New Roman"/>
          <w:sz w:val="24"/>
          <w:szCs w:val="24"/>
        </w:rPr>
        <w:t>на условиях,</w:t>
      </w:r>
      <w:r w:rsidR="00DF15E5" w:rsidRPr="00276387">
        <w:rPr>
          <w:rFonts w:cs="Times New Roman"/>
          <w:sz w:val="24"/>
          <w:szCs w:val="24"/>
        </w:rPr>
        <w:t xml:space="preserve"> предусмотренных </w:t>
      </w:r>
      <w:r w:rsidR="00817BAE" w:rsidRPr="00276387">
        <w:rPr>
          <w:rFonts w:cs="Times New Roman"/>
          <w:sz w:val="24"/>
          <w:szCs w:val="24"/>
        </w:rPr>
        <w:t>Договор</w:t>
      </w:r>
      <w:r w:rsidR="00A02282" w:rsidRPr="00276387">
        <w:rPr>
          <w:rFonts w:cs="Times New Roman"/>
          <w:sz w:val="24"/>
          <w:szCs w:val="24"/>
        </w:rPr>
        <w:t>ом.</w:t>
      </w:r>
    </w:p>
    <w:p w14:paraId="6C36656A" w14:textId="3B3B2BC3" w:rsidR="00F46ABC" w:rsidRPr="00F46ABC" w:rsidRDefault="000949C9" w:rsidP="00A02282">
      <w:pPr>
        <w:pStyle w:val="af1"/>
        <w:numPr>
          <w:ilvl w:val="1"/>
          <w:numId w:val="14"/>
        </w:numPr>
        <w:ind w:left="0" w:firstLine="567"/>
        <w:jc w:val="both"/>
        <w:rPr>
          <w:rFonts w:cs="Times New Roman"/>
          <w:b/>
          <w:caps/>
          <w:sz w:val="24"/>
          <w:szCs w:val="24"/>
        </w:rPr>
      </w:pPr>
      <w:r w:rsidRPr="007D7BD3">
        <w:rPr>
          <w:rFonts w:cs="Times New Roman"/>
          <w:sz w:val="24"/>
          <w:szCs w:val="24"/>
        </w:rPr>
        <w:t>Наименование</w:t>
      </w:r>
      <w:r w:rsidRPr="00276387">
        <w:rPr>
          <w:rFonts w:cs="Times New Roman"/>
          <w:sz w:val="24"/>
          <w:szCs w:val="24"/>
        </w:rPr>
        <w:t>, количество</w:t>
      </w:r>
      <w:r w:rsidR="009B6662">
        <w:rPr>
          <w:rFonts w:cs="Times New Roman"/>
          <w:sz w:val="24"/>
          <w:szCs w:val="24"/>
        </w:rPr>
        <w:t xml:space="preserve"> </w:t>
      </w:r>
      <w:r>
        <w:rPr>
          <w:rFonts w:cs="Times New Roman"/>
          <w:sz w:val="24"/>
          <w:szCs w:val="24"/>
        </w:rPr>
        <w:t>и</w:t>
      </w:r>
      <w:r w:rsidRPr="00276387">
        <w:rPr>
          <w:rFonts w:cs="Times New Roman"/>
          <w:sz w:val="24"/>
          <w:szCs w:val="24"/>
        </w:rPr>
        <w:t xml:space="preserve"> позиционная</w:t>
      </w:r>
      <w:r w:rsidR="006A6E4E" w:rsidRPr="007D7BD3">
        <w:rPr>
          <w:rFonts w:cs="Times New Roman"/>
          <w:sz w:val="24"/>
          <w:szCs w:val="24"/>
        </w:rPr>
        <w:t xml:space="preserve"> стоимость</w:t>
      </w:r>
      <w:r w:rsidR="006A6E4E" w:rsidRPr="00276387">
        <w:rPr>
          <w:rFonts w:cs="Times New Roman"/>
          <w:sz w:val="24"/>
          <w:szCs w:val="24"/>
        </w:rPr>
        <w:t xml:space="preserve"> товара/услуг</w:t>
      </w:r>
      <w:r w:rsidR="00FB0371" w:rsidRPr="00276387">
        <w:rPr>
          <w:rFonts w:cs="Times New Roman"/>
          <w:sz w:val="24"/>
          <w:szCs w:val="24"/>
        </w:rPr>
        <w:t>/прав</w:t>
      </w:r>
      <w:r w:rsidR="006A6E4E" w:rsidRPr="00276387">
        <w:rPr>
          <w:rFonts w:cs="Times New Roman"/>
          <w:sz w:val="24"/>
          <w:szCs w:val="24"/>
        </w:rPr>
        <w:t xml:space="preserve">, указываются в </w:t>
      </w:r>
      <w:r w:rsidR="00C25A02" w:rsidRPr="00276387">
        <w:rPr>
          <w:rFonts w:cs="Times New Roman"/>
          <w:sz w:val="24"/>
          <w:szCs w:val="24"/>
        </w:rPr>
        <w:t>Спецификации</w:t>
      </w:r>
      <w:r w:rsidR="00D2520E">
        <w:rPr>
          <w:rFonts w:cs="Times New Roman"/>
          <w:sz w:val="24"/>
          <w:szCs w:val="24"/>
        </w:rPr>
        <w:t xml:space="preserve"> </w:t>
      </w:r>
      <w:r w:rsidR="00D2520E" w:rsidRPr="00276387">
        <w:rPr>
          <w:rFonts w:cs="Times New Roman"/>
          <w:sz w:val="24"/>
          <w:szCs w:val="24"/>
        </w:rPr>
        <w:t>(Приложени</w:t>
      </w:r>
      <w:r w:rsidR="00EF3299">
        <w:rPr>
          <w:rFonts w:cs="Times New Roman"/>
          <w:sz w:val="24"/>
          <w:szCs w:val="24"/>
        </w:rPr>
        <w:t>е</w:t>
      </w:r>
      <w:r w:rsidR="00D2520E" w:rsidRPr="00276387">
        <w:rPr>
          <w:rFonts w:cs="Times New Roman"/>
          <w:sz w:val="24"/>
          <w:szCs w:val="24"/>
        </w:rPr>
        <w:t xml:space="preserve"> № 1 к Договору)</w:t>
      </w:r>
      <w:r w:rsidR="006A6E4E" w:rsidRPr="00276387">
        <w:rPr>
          <w:rFonts w:cs="Times New Roman"/>
          <w:sz w:val="24"/>
          <w:szCs w:val="24"/>
        </w:rPr>
        <w:t>.</w:t>
      </w:r>
      <w:r w:rsidR="00F46ABC">
        <w:rPr>
          <w:rFonts w:cs="Times New Roman"/>
          <w:sz w:val="24"/>
          <w:szCs w:val="24"/>
        </w:rPr>
        <w:t xml:space="preserve"> </w:t>
      </w:r>
    </w:p>
    <w:p w14:paraId="2D223AB0" w14:textId="4ED0C07A" w:rsidR="00E55066" w:rsidRPr="00276387" w:rsidRDefault="00556CC7" w:rsidP="009B6662">
      <w:pPr>
        <w:pStyle w:val="af1"/>
        <w:ind w:firstLine="567"/>
        <w:jc w:val="both"/>
        <w:rPr>
          <w:rFonts w:cs="Times New Roman"/>
          <w:b/>
          <w:caps/>
          <w:sz w:val="24"/>
          <w:szCs w:val="24"/>
        </w:rPr>
      </w:pPr>
      <w:r w:rsidRPr="00276387">
        <w:rPr>
          <w:rFonts w:cs="Times New Roman"/>
          <w:sz w:val="24"/>
          <w:szCs w:val="24"/>
        </w:rPr>
        <w:t>Исполнитель</w:t>
      </w:r>
      <w:r w:rsidR="00396064" w:rsidRPr="00276387">
        <w:rPr>
          <w:rFonts w:cs="Times New Roman"/>
          <w:sz w:val="24"/>
          <w:szCs w:val="24"/>
        </w:rPr>
        <w:t xml:space="preserve"> </w:t>
      </w:r>
      <w:r w:rsidR="00E55066" w:rsidRPr="00276387">
        <w:rPr>
          <w:rFonts w:cs="Times New Roman"/>
          <w:sz w:val="24"/>
          <w:szCs w:val="24"/>
        </w:rPr>
        <w:t>гарантирует, что является надлежащим юридическим лицом, имеющ</w:t>
      </w:r>
      <w:r w:rsidR="003851E1" w:rsidRPr="00276387">
        <w:rPr>
          <w:rFonts w:cs="Times New Roman"/>
          <w:sz w:val="24"/>
          <w:szCs w:val="24"/>
        </w:rPr>
        <w:t xml:space="preserve">им право осуществлять </w:t>
      </w:r>
      <w:r w:rsidR="00B2399B" w:rsidRPr="00276387">
        <w:rPr>
          <w:rFonts w:cs="Times New Roman"/>
          <w:sz w:val="24"/>
          <w:szCs w:val="24"/>
        </w:rPr>
        <w:t>поставку товара</w:t>
      </w:r>
      <w:r w:rsidR="00FB0371" w:rsidRPr="00276387">
        <w:rPr>
          <w:rFonts w:cs="Times New Roman"/>
          <w:sz w:val="24"/>
          <w:szCs w:val="24"/>
        </w:rPr>
        <w:t>, передачу прав</w:t>
      </w:r>
      <w:r w:rsidR="00B2399B" w:rsidRPr="00276387">
        <w:rPr>
          <w:rFonts w:cs="Times New Roman"/>
          <w:sz w:val="24"/>
          <w:szCs w:val="24"/>
        </w:rPr>
        <w:t xml:space="preserve"> и </w:t>
      </w:r>
      <w:r w:rsidR="00803CF7" w:rsidRPr="00276387">
        <w:rPr>
          <w:rFonts w:cs="Times New Roman"/>
          <w:sz w:val="24"/>
          <w:szCs w:val="24"/>
        </w:rPr>
        <w:t>выполнение работ</w:t>
      </w:r>
      <w:r w:rsidR="00E55066" w:rsidRPr="00276387">
        <w:rPr>
          <w:rFonts w:cs="Times New Roman"/>
          <w:sz w:val="24"/>
          <w:szCs w:val="24"/>
        </w:rPr>
        <w:t>, являющ</w:t>
      </w:r>
      <w:r w:rsidRPr="00276387">
        <w:rPr>
          <w:rFonts w:cs="Times New Roman"/>
          <w:sz w:val="24"/>
          <w:szCs w:val="24"/>
        </w:rPr>
        <w:t>ихся</w:t>
      </w:r>
      <w:r w:rsidR="00E55066" w:rsidRPr="00276387">
        <w:rPr>
          <w:rFonts w:cs="Times New Roman"/>
          <w:sz w:val="24"/>
          <w:szCs w:val="24"/>
        </w:rPr>
        <w:t xml:space="preserve"> предметом </w:t>
      </w:r>
      <w:r w:rsidR="00817BAE" w:rsidRPr="00276387">
        <w:rPr>
          <w:rFonts w:cs="Times New Roman"/>
          <w:sz w:val="24"/>
          <w:szCs w:val="24"/>
        </w:rPr>
        <w:t>Договор</w:t>
      </w:r>
      <w:r w:rsidR="00E55066" w:rsidRPr="00276387">
        <w:rPr>
          <w:rFonts w:cs="Times New Roman"/>
          <w:sz w:val="24"/>
          <w:szCs w:val="24"/>
        </w:rPr>
        <w:t>а.</w:t>
      </w:r>
    </w:p>
    <w:p w14:paraId="43E5963C" w14:textId="77777777" w:rsidR="00456DC2" w:rsidRPr="00276387" w:rsidRDefault="00456DC2" w:rsidP="00A02282">
      <w:pPr>
        <w:pStyle w:val="af1"/>
        <w:numPr>
          <w:ilvl w:val="0"/>
          <w:numId w:val="14"/>
        </w:numPr>
        <w:ind w:left="0" w:firstLine="0"/>
        <w:jc w:val="center"/>
        <w:rPr>
          <w:rFonts w:cs="Times New Roman"/>
          <w:b/>
          <w:bCs/>
          <w:sz w:val="24"/>
          <w:szCs w:val="24"/>
        </w:rPr>
      </w:pPr>
      <w:r w:rsidRPr="00276387">
        <w:rPr>
          <w:rFonts w:cs="Times New Roman"/>
          <w:b/>
          <w:bCs/>
          <w:sz w:val="24"/>
          <w:szCs w:val="24"/>
        </w:rPr>
        <w:t>ЦЕНА</w:t>
      </w:r>
      <w:r w:rsidR="0074261C" w:rsidRPr="00276387">
        <w:rPr>
          <w:rFonts w:cs="Times New Roman"/>
          <w:b/>
          <w:bCs/>
          <w:sz w:val="24"/>
          <w:szCs w:val="24"/>
        </w:rPr>
        <w:t>,</w:t>
      </w:r>
      <w:r w:rsidRPr="00276387">
        <w:rPr>
          <w:rFonts w:cs="Times New Roman"/>
          <w:b/>
          <w:bCs/>
          <w:sz w:val="24"/>
          <w:szCs w:val="24"/>
        </w:rPr>
        <w:t xml:space="preserve"> ПОРЯДОК РАСЧЕТОВ</w:t>
      </w:r>
    </w:p>
    <w:p w14:paraId="71336F6C" w14:textId="457E179B" w:rsidR="00395D2E" w:rsidRPr="00395D2E" w:rsidRDefault="00456DC2" w:rsidP="00395D2E">
      <w:pPr>
        <w:pStyle w:val="af1"/>
        <w:numPr>
          <w:ilvl w:val="1"/>
          <w:numId w:val="14"/>
        </w:numPr>
        <w:ind w:left="0" w:firstLine="567"/>
        <w:jc w:val="both"/>
        <w:rPr>
          <w:rFonts w:eastAsia="Times New Roman" w:cs="Times New Roman"/>
          <w:sz w:val="24"/>
          <w:szCs w:val="24"/>
        </w:rPr>
      </w:pPr>
      <w:r w:rsidRPr="00276387">
        <w:rPr>
          <w:rFonts w:cs="Times New Roman"/>
          <w:sz w:val="24"/>
          <w:szCs w:val="24"/>
        </w:rPr>
        <w:t xml:space="preserve">Общая цена </w:t>
      </w:r>
      <w:r w:rsidR="00817BAE" w:rsidRPr="00276387">
        <w:rPr>
          <w:rFonts w:cs="Times New Roman"/>
          <w:sz w:val="24"/>
          <w:szCs w:val="24"/>
        </w:rPr>
        <w:t>Договор</w:t>
      </w:r>
      <w:r w:rsidR="003851E1" w:rsidRPr="00276387">
        <w:rPr>
          <w:rFonts w:cs="Times New Roman"/>
          <w:sz w:val="24"/>
          <w:szCs w:val="24"/>
        </w:rPr>
        <w:t>а</w:t>
      </w:r>
      <w:r w:rsidRPr="00276387">
        <w:rPr>
          <w:rFonts w:cs="Times New Roman"/>
          <w:sz w:val="24"/>
          <w:szCs w:val="24"/>
        </w:rPr>
        <w:t xml:space="preserve"> </w:t>
      </w:r>
      <w:r w:rsidR="00A02282" w:rsidRPr="00276387">
        <w:rPr>
          <w:rFonts w:cs="Times New Roman"/>
          <w:sz w:val="24"/>
          <w:szCs w:val="24"/>
        </w:rPr>
        <w:t>составляет –</w:t>
      </w:r>
      <w:r w:rsidRPr="00276387">
        <w:rPr>
          <w:rFonts w:cs="Times New Roman"/>
          <w:sz w:val="24"/>
          <w:szCs w:val="24"/>
        </w:rPr>
        <w:t xml:space="preserve"> </w:t>
      </w:r>
      <w:sdt>
        <w:sdtPr>
          <w:rPr>
            <w:rFonts w:eastAsia="Times New Roman" w:cs="Times New Roman"/>
            <w:sz w:val="24"/>
            <w:szCs w:val="24"/>
          </w:rPr>
          <w:id w:val="7054720"/>
          <w:placeholder>
            <w:docPart w:val="DefaultPlaceholder_22675703"/>
          </w:placeholder>
          <w:text/>
        </w:sdtPr>
        <w:sdtContent>
          <w:r w:rsidRPr="00276387">
            <w:rPr>
              <w:rFonts w:eastAsia="Times New Roman" w:cs="Times New Roman"/>
              <w:sz w:val="24"/>
              <w:szCs w:val="24"/>
            </w:rPr>
            <w:t>___________ (___________)</w:t>
          </w:r>
        </w:sdtContent>
      </w:sdt>
      <w:r w:rsidRPr="00276387">
        <w:rPr>
          <w:rFonts w:eastAsia="Times New Roman" w:cs="Times New Roman"/>
          <w:sz w:val="24"/>
          <w:szCs w:val="24"/>
        </w:rPr>
        <w:t xml:space="preserve"> рублей </w:t>
      </w:r>
      <w:sdt>
        <w:sdtPr>
          <w:rPr>
            <w:rFonts w:eastAsia="Times New Roman" w:cs="Times New Roman"/>
            <w:sz w:val="24"/>
            <w:szCs w:val="24"/>
          </w:rPr>
          <w:id w:val="7054721"/>
          <w:placeholder>
            <w:docPart w:val="DefaultPlaceholder_22675703"/>
          </w:placeholder>
          <w:text/>
        </w:sdtPr>
        <w:sdtContent>
          <w:r w:rsidR="00FF6B94" w:rsidRPr="00276387">
            <w:rPr>
              <w:rFonts w:eastAsia="Times New Roman" w:cs="Times New Roman"/>
              <w:sz w:val="24"/>
              <w:szCs w:val="24"/>
            </w:rPr>
            <w:t>__</w:t>
          </w:r>
        </w:sdtContent>
      </w:sdt>
      <w:r w:rsidRPr="00276387">
        <w:rPr>
          <w:rFonts w:eastAsia="Times New Roman" w:cs="Times New Roman"/>
          <w:sz w:val="24"/>
          <w:szCs w:val="24"/>
        </w:rPr>
        <w:t xml:space="preserve"> копеек, в том числе </w:t>
      </w:r>
      <w:r w:rsidRPr="008917CE">
        <w:rPr>
          <w:rFonts w:eastAsia="Times New Roman" w:cs="Times New Roman"/>
          <w:sz w:val="24"/>
          <w:szCs w:val="24"/>
        </w:rPr>
        <w:t xml:space="preserve">НДС </w:t>
      </w:r>
      <w:r w:rsidR="001240CD" w:rsidRPr="008917CE">
        <w:rPr>
          <w:rFonts w:eastAsia="Times New Roman" w:cs="Times New Roman"/>
          <w:sz w:val="24"/>
          <w:szCs w:val="24"/>
        </w:rPr>
        <w:t>___</w:t>
      </w:r>
      <w:r w:rsidRPr="008917CE">
        <w:rPr>
          <w:rFonts w:eastAsia="Times New Roman" w:cs="Times New Roman"/>
          <w:sz w:val="24"/>
          <w:szCs w:val="24"/>
        </w:rPr>
        <w:t xml:space="preserve">% </w:t>
      </w:r>
      <w:r w:rsidR="00FB0371" w:rsidRPr="008917CE">
        <w:rPr>
          <w:rFonts w:eastAsia="Times New Roman" w:cs="Times New Roman"/>
          <w:sz w:val="24"/>
          <w:szCs w:val="24"/>
        </w:rPr>
        <w:t>на товар /</w:t>
      </w:r>
      <w:r w:rsidR="00FB0371" w:rsidRPr="00276387">
        <w:rPr>
          <w:rFonts w:eastAsia="Times New Roman" w:cs="Times New Roman"/>
          <w:sz w:val="24"/>
          <w:szCs w:val="24"/>
        </w:rPr>
        <w:t xml:space="preserve"> работы </w:t>
      </w:r>
      <w:sdt>
        <w:sdtPr>
          <w:rPr>
            <w:rFonts w:eastAsiaTheme="minorHAnsi" w:cs="Times New Roman"/>
            <w:sz w:val="24"/>
            <w:szCs w:val="24"/>
          </w:rPr>
          <w:id w:val="7054722"/>
          <w:placeholder>
            <w:docPart w:val="DefaultPlaceholder_22675703"/>
          </w:placeholder>
          <w:text/>
        </w:sdtPr>
        <w:sdtContent>
          <w:r w:rsidR="004E2BBF" w:rsidRPr="00276387">
            <w:rPr>
              <w:rFonts w:eastAsiaTheme="minorHAnsi" w:cs="Times New Roman"/>
              <w:sz w:val="24"/>
              <w:szCs w:val="24"/>
            </w:rPr>
            <w:t>___________ (___________).</w:t>
          </w:r>
        </w:sdtContent>
      </w:sdt>
      <w:r w:rsidR="004E2BBF" w:rsidRPr="00276387">
        <w:rPr>
          <w:rFonts w:eastAsiaTheme="minorHAnsi" w:cs="Times New Roman"/>
          <w:sz w:val="24"/>
          <w:szCs w:val="24"/>
        </w:rPr>
        <w:t xml:space="preserve"> </w:t>
      </w:r>
      <w:r w:rsidR="00FB0371" w:rsidRPr="00276387">
        <w:rPr>
          <w:rFonts w:eastAsiaTheme="minorHAnsi" w:cs="Times New Roman"/>
          <w:sz w:val="24"/>
          <w:szCs w:val="24"/>
        </w:rPr>
        <w:t xml:space="preserve">Права использования программного обеспечения НДС не облагаются в соответствии с подпунктом 26 пункта 2 статьи 149 Налогового кодекса РФ </w:t>
      </w:r>
      <w:r w:rsidR="004E2BBF" w:rsidRPr="00276387">
        <w:rPr>
          <w:rFonts w:eastAsiaTheme="minorHAnsi" w:cs="Times New Roman"/>
          <w:sz w:val="24"/>
          <w:szCs w:val="24"/>
        </w:rPr>
        <w:t xml:space="preserve">Цена </w:t>
      </w:r>
      <w:r w:rsidR="00817BAE" w:rsidRPr="00276387">
        <w:rPr>
          <w:rFonts w:eastAsiaTheme="minorHAnsi" w:cs="Times New Roman"/>
          <w:sz w:val="24"/>
          <w:szCs w:val="24"/>
        </w:rPr>
        <w:t>Договор</w:t>
      </w:r>
      <w:r w:rsidR="004E2BBF" w:rsidRPr="00276387">
        <w:rPr>
          <w:rFonts w:eastAsiaTheme="minorHAnsi" w:cs="Times New Roman"/>
          <w:sz w:val="24"/>
          <w:szCs w:val="24"/>
        </w:rPr>
        <w:t xml:space="preserve">а является твердой и определяется на весь срок </w:t>
      </w:r>
      <w:r w:rsidR="004E2BBF" w:rsidRPr="00276387">
        <w:rPr>
          <w:rFonts w:cs="Times New Roman"/>
          <w:sz w:val="24"/>
          <w:szCs w:val="24"/>
        </w:rPr>
        <w:t xml:space="preserve">его </w:t>
      </w:r>
      <w:r w:rsidR="004E2BBF" w:rsidRPr="00276387">
        <w:rPr>
          <w:rFonts w:eastAsiaTheme="minorHAnsi" w:cs="Times New Roman"/>
          <w:sz w:val="24"/>
          <w:szCs w:val="24"/>
        </w:rPr>
        <w:t>исполнения.</w:t>
      </w:r>
    </w:p>
    <w:p w14:paraId="795C0FB0" w14:textId="07E414B2" w:rsidR="00395D2E" w:rsidRPr="0073754E" w:rsidRDefault="00395D2E" w:rsidP="00395D2E">
      <w:pPr>
        <w:pStyle w:val="af1"/>
        <w:ind w:firstLine="567"/>
        <w:jc w:val="both"/>
        <w:rPr>
          <w:rFonts w:cs="Times New Roman"/>
          <w:sz w:val="24"/>
          <w:szCs w:val="24"/>
        </w:rPr>
      </w:pPr>
      <w:r w:rsidRPr="0073754E">
        <w:rPr>
          <w:rFonts w:cs="Times New Roman"/>
          <w:sz w:val="24"/>
          <w:szCs w:val="24"/>
        </w:rPr>
        <w:t xml:space="preserve">В целях </w:t>
      </w:r>
      <w:r w:rsidR="00056DD3" w:rsidRPr="0073754E">
        <w:rPr>
          <w:rFonts w:cs="Times New Roman"/>
          <w:sz w:val="24"/>
          <w:szCs w:val="24"/>
        </w:rPr>
        <w:t xml:space="preserve">обеспечения исполнения </w:t>
      </w:r>
      <w:r w:rsidRPr="0073754E">
        <w:rPr>
          <w:rFonts w:cs="Times New Roman"/>
          <w:sz w:val="24"/>
          <w:szCs w:val="24"/>
        </w:rPr>
        <w:t xml:space="preserve">настоящего Договора </w:t>
      </w:r>
      <w:r w:rsidR="00056DD3" w:rsidRPr="0073754E">
        <w:rPr>
          <w:rFonts w:cs="Times New Roman"/>
          <w:sz w:val="24"/>
          <w:szCs w:val="24"/>
        </w:rPr>
        <w:t xml:space="preserve">(с учетом приемки и оплаты поставленных товаров/выполненных работ) устанавливаются следующие этапы: </w:t>
      </w:r>
    </w:p>
    <w:p w14:paraId="5BD2D8E8" w14:textId="4623505F" w:rsidR="00395D2E" w:rsidRPr="0073754E" w:rsidRDefault="00395D2E" w:rsidP="00395D2E">
      <w:pPr>
        <w:pStyle w:val="af1"/>
        <w:ind w:firstLine="567"/>
        <w:jc w:val="both"/>
        <w:rPr>
          <w:rFonts w:cs="Times New Roman"/>
          <w:sz w:val="24"/>
          <w:szCs w:val="24"/>
        </w:rPr>
      </w:pPr>
      <w:r w:rsidRPr="0073754E">
        <w:rPr>
          <w:rFonts w:cs="Times New Roman"/>
          <w:sz w:val="24"/>
          <w:szCs w:val="24"/>
        </w:rPr>
        <w:t xml:space="preserve">Этап 1 – с даты </w:t>
      </w:r>
      <w:proofErr w:type="gramStart"/>
      <w:r w:rsidR="00056DD3" w:rsidRPr="0073754E">
        <w:rPr>
          <w:rFonts w:cs="Times New Roman"/>
          <w:sz w:val="24"/>
          <w:szCs w:val="24"/>
        </w:rPr>
        <w:t xml:space="preserve">вступления </w:t>
      </w:r>
      <w:r w:rsidRPr="0073754E">
        <w:rPr>
          <w:rFonts w:cs="Times New Roman"/>
          <w:sz w:val="24"/>
          <w:szCs w:val="24"/>
        </w:rPr>
        <w:t xml:space="preserve"> Договора</w:t>
      </w:r>
      <w:proofErr w:type="gramEnd"/>
      <w:r w:rsidR="00056DD3" w:rsidRPr="0073754E">
        <w:rPr>
          <w:rFonts w:cs="Times New Roman"/>
          <w:sz w:val="24"/>
          <w:szCs w:val="24"/>
        </w:rPr>
        <w:t xml:space="preserve"> в силу д</w:t>
      </w:r>
      <w:r w:rsidRPr="0073754E">
        <w:rPr>
          <w:rFonts w:cs="Times New Roman"/>
          <w:sz w:val="24"/>
          <w:szCs w:val="24"/>
        </w:rPr>
        <w:t>о _</w:t>
      </w:r>
      <w:r w:rsidR="00056DD3" w:rsidRPr="0073754E">
        <w:rPr>
          <w:rFonts w:cs="Times New Roman"/>
          <w:sz w:val="24"/>
          <w:szCs w:val="24"/>
        </w:rPr>
        <w:t>_____</w:t>
      </w:r>
      <w:r w:rsidRPr="0073754E">
        <w:rPr>
          <w:rFonts w:cs="Times New Roman"/>
          <w:sz w:val="24"/>
          <w:szCs w:val="24"/>
        </w:rPr>
        <w:t>_________;</w:t>
      </w:r>
    </w:p>
    <w:p w14:paraId="42D833CB" w14:textId="4F485818" w:rsidR="00395D2E" w:rsidRPr="0073754E" w:rsidRDefault="00395D2E" w:rsidP="00395D2E">
      <w:pPr>
        <w:pStyle w:val="af1"/>
        <w:ind w:firstLine="567"/>
        <w:jc w:val="both"/>
        <w:rPr>
          <w:rFonts w:cs="Times New Roman"/>
          <w:sz w:val="24"/>
          <w:szCs w:val="24"/>
        </w:rPr>
      </w:pPr>
      <w:r w:rsidRPr="0073754E">
        <w:rPr>
          <w:rFonts w:cs="Times New Roman"/>
          <w:sz w:val="24"/>
          <w:szCs w:val="24"/>
        </w:rPr>
        <w:t>Этап 2 – с даты</w:t>
      </w:r>
      <w:r w:rsidR="00056DD3" w:rsidRPr="0073754E">
        <w:rPr>
          <w:rFonts w:cs="Times New Roman"/>
          <w:sz w:val="24"/>
          <w:szCs w:val="24"/>
        </w:rPr>
        <w:t xml:space="preserve"> завершения 1 Этапа до окончания срока </w:t>
      </w:r>
      <w:proofErr w:type="gramStart"/>
      <w:r w:rsidR="00056DD3" w:rsidRPr="0073754E">
        <w:rPr>
          <w:rFonts w:cs="Times New Roman"/>
          <w:sz w:val="24"/>
          <w:szCs w:val="24"/>
        </w:rPr>
        <w:t xml:space="preserve">действия </w:t>
      </w:r>
      <w:r w:rsidRPr="0073754E">
        <w:rPr>
          <w:rFonts w:cs="Times New Roman"/>
          <w:sz w:val="24"/>
          <w:szCs w:val="24"/>
        </w:rPr>
        <w:t xml:space="preserve"> Договора</w:t>
      </w:r>
      <w:proofErr w:type="gramEnd"/>
      <w:r w:rsidR="00056DD3" w:rsidRPr="0073754E">
        <w:rPr>
          <w:rFonts w:cs="Times New Roman"/>
          <w:sz w:val="24"/>
          <w:szCs w:val="24"/>
        </w:rPr>
        <w:t>.</w:t>
      </w:r>
    </w:p>
    <w:p w14:paraId="68F68046" w14:textId="393DEFC6" w:rsidR="00A02282" w:rsidRPr="0073754E" w:rsidRDefault="00276387" w:rsidP="00A02282">
      <w:pPr>
        <w:pStyle w:val="af1"/>
        <w:numPr>
          <w:ilvl w:val="1"/>
          <w:numId w:val="14"/>
        </w:numPr>
        <w:ind w:left="0" w:firstLine="567"/>
        <w:jc w:val="both"/>
        <w:rPr>
          <w:rFonts w:eastAsia="Times New Roman" w:cs="Times New Roman"/>
          <w:sz w:val="24"/>
          <w:szCs w:val="24"/>
        </w:rPr>
      </w:pPr>
      <w:r w:rsidRPr="0073754E">
        <w:rPr>
          <w:rFonts w:cs="Times New Roman"/>
          <w:sz w:val="24"/>
          <w:szCs w:val="24"/>
        </w:rPr>
        <w:t xml:space="preserve">Оплата по </w:t>
      </w:r>
      <w:r w:rsidR="00395D2E" w:rsidRPr="0073754E">
        <w:rPr>
          <w:rFonts w:cs="Times New Roman"/>
          <w:sz w:val="24"/>
          <w:szCs w:val="24"/>
        </w:rPr>
        <w:t>каждому из этапов</w:t>
      </w:r>
      <w:r w:rsidRPr="0073754E">
        <w:rPr>
          <w:rFonts w:cs="Times New Roman"/>
          <w:sz w:val="24"/>
          <w:szCs w:val="24"/>
        </w:rPr>
        <w:t xml:space="preserve"> производится в течение </w:t>
      </w:r>
      <w:r w:rsidR="00056DD3" w:rsidRPr="0073754E">
        <w:rPr>
          <w:rFonts w:cs="Times New Roman"/>
          <w:sz w:val="24"/>
          <w:szCs w:val="24"/>
        </w:rPr>
        <w:t>7</w:t>
      </w:r>
      <w:r w:rsidRPr="0073754E">
        <w:rPr>
          <w:rFonts w:cs="Times New Roman"/>
          <w:sz w:val="24"/>
          <w:szCs w:val="24"/>
        </w:rPr>
        <w:t xml:space="preserve"> (</w:t>
      </w:r>
      <w:r w:rsidR="00056DD3" w:rsidRPr="0073754E">
        <w:rPr>
          <w:rFonts w:cs="Times New Roman"/>
          <w:sz w:val="24"/>
          <w:szCs w:val="24"/>
        </w:rPr>
        <w:t>семи</w:t>
      </w:r>
      <w:r w:rsidRPr="0073754E">
        <w:rPr>
          <w:rFonts w:cs="Times New Roman"/>
          <w:sz w:val="24"/>
          <w:szCs w:val="24"/>
        </w:rPr>
        <w:t>)</w:t>
      </w:r>
      <w:r w:rsidR="00056DD3" w:rsidRPr="0073754E">
        <w:rPr>
          <w:rFonts w:cs="Times New Roman"/>
          <w:sz w:val="24"/>
          <w:szCs w:val="24"/>
        </w:rPr>
        <w:t xml:space="preserve"> рабочих</w:t>
      </w:r>
      <w:r w:rsidRPr="0073754E">
        <w:rPr>
          <w:rFonts w:cs="Times New Roman"/>
          <w:sz w:val="24"/>
          <w:szCs w:val="24"/>
        </w:rPr>
        <w:t xml:space="preserve"> дней со дня подписания </w:t>
      </w:r>
      <w:r w:rsidR="00056DD3" w:rsidRPr="0073754E">
        <w:rPr>
          <w:rFonts w:cs="Times New Roman"/>
          <w:sz w:val="24"/>
          <w:szCs w:val="24"/>
        </w:rPr>
        <w:t xml:space="preserve">Сторонами </w:t>
      </w:r>
      <w:r w:rsidRPr="0073754E">
        <w:rPr>
          <w:rFonts w:cs="Times New Roman"/>
          <w:sz w:val="24"/>
          <w:szCs w:val="24"/>
        </w:rPr>
        <w:t>универсального передаточного документа (письмо ФНС России от 21.10.2013 N ММВ-20-3/96@) (далее – УПД</w:t>
      </w:r>
      <w:r w:rsidR="00395D2E" w:rsidRPr="0073754E">
        <w:rPr>
          <w:rFonts w:cs="Times New Roman"/>
          <w:sz w:val="24"/>
          <w:szCs w:val="24"/>
        </w:rPr>
        <w:t>)</w:t>
      </w:r>
      <w:r w:rsidR="00EF3299" w:rsidRPr="0073754E">
        <w:rPr>
          <w:rFonts w:cs="Times New Roman"/>
          <w:sz w:val="24"/>
          <w:szCs w:val="24"/>
        </w:rPr>
        <w:t xml:space="preserve"> </w:t>
      </w:r>
      <w:r w:rsidR="00056DD3" w:rsidRPr="0073754E">
        <w:rPr>
          <w:rFonts w:cs="Times New Roman"/>
          <w:sz w:val="24"/>
          <w:szCs w:val="24"/>
        </w:rPr>
        <w:t xml:space="preserve">по стоимости, определенной </w:t>
      </w:r>
      <w:r w:rsidR="00EF3299" w:rsidRPr="0073754E">
        <w:rPr>
          <w:rFonts w:cs="Times New Roman"/>
          <w:sz w:val="24"/>
          <w:szCs w:val="24"/>
        </w:rPr>
        <w:t>Спецификацией (Приложение №1 к Договору)</w:t>
      </w:r>
      <w:r w:rsidR="00445D38" w:rsidRPr="0073754E">
        <w:rPr>
          <w:rFonts w:cs="Times New Roman"/>
          <w:sz w:val="24"/>
          <w:szCs w:val="24"/>
        </w:rPr>
        <w:t>.</w:t>
      </w:r>
    </w:p>
    <w:p w14:paraId="53A3E32E" w14:textId="77777777" w:rsidR="00A02282" w:rsidRPr="00276387" w:rsidRDefault="00E55133" w:rsidP="00A02282">
      <w:pPr>
        <w:pStyle w:val="af1"/>
        <w:numPr>
          <w:ilvl w:val="1"/>
          <w:numId w:val="14"/>
        </w:numPr>
        <w:ind w:left="0" w:firstLine="567"/>
        <w:jc w:val="both"/>
        <w:rPr>
          <w:rFonts w:eastAsia="Times New Roman" w:cs="Times New Roman"/>
          <w:sz w:val="24"/>
          <w:szCs w:val="24"/>
        </w:rPr>
      </w:pPr>
      <w:r w:rsidRPr="00276387">
        <w:rPr>
          <w:rFonts w:cs="Times New Roman"/>
          <w:sz w:val="24"/>
          <w:szCs w:val="24"/>
        </w:rPr>
        <w:t xml:space="preserve">Оплата по </w:t>
      </w:r>
      <w:r w:rsidR="00817BAE" w:rsidRPr="00276387">
        <w:rPr>
          <w:rFonts w:cs="Times New Roman"/>
          <w:sz w:val="24"/>
          <w:szCs w:val="24"/>
        </w:rPr>
        <w:t>Договор</w:t>
      </w:r>
      <w:r w:rsidRPr="00276387">
        <w:rPr>
          <w:rFonts w:cs="Times New Roman"/>
          <w:sz w:val="24"/>
          <w:szCs w:val="24"/>
        </w:rPr>
        <w:t xml:space="preserve">у производится в рублях, безналичными платежами, путем перечисления денежных средств на расчетный счет </w:t>
      </w:r>
      <w:r w:rsidR="00150193" w:rsidRPr="00276387">
        <w:rPr>
          <w:rFonts w:cs="Times New Roman"/>
          <w:sz w:val="24"/>
          <w:szCs w:val="24"/>
        </w:rPr>
        <w:t>Исполнителя</w:t>
      </w:r>
      <w:r w:rsidRPr="00276387">
        <w:rPr>
          <w:rFonts w:cs="Times New Roman"/>
          <w:sz w:val="24"/>
          <w:szCs w:val="24"/>
        </w:rPr>
        <w:t>.</w:t>
      </w:r>
    </w:p>
    <w:p w14:paraId="514F4F2D" w14:textId="2D276294" w:rsidR="00A02282" w:rsidRPr="00276387" w:rsidRDefault="006236D9" w:rsidP="00A02282">
      <w:pPr>
        <w:pStyle w:val="af1"/>
        <w:numPr>
          <w:ilvl w:val="1"/>
          <w:numId w:val="14"/>
        </w:numPr>
        <w:ind w:left="0" w:firstLine="567"/>
        <w:jc w:val="both"/>
        <w:rPr>
          <w:rFonts w:eastAsia="Times New Roman" w:cs="Times New Roman"/>
          <w:sz w:val="24"/>
          <w:szCs w:val="24"/>
        </w:rPr>
      </w:pPr>
      <w:r w:rsidRPr="00276387">
        <w:rPr>
          <w:rFonts w:cs="Times New Roman"/>
          <w:sz w:val="24"/>
          <w:szCs w:val="24"/>
        </w:rPr>
        <w:t xml:space="preserve">Датой оплаты считается дата списания денежных средств с расчетного счета Заказчика. </w:t>
      </w:r>
      <w:r w:rsidRPr="009B6662">
        <w:rPr>
          <w:rFonts w:cs="Times New Roman"/>
          <w:sz w:val="24"/>
          <w:szCs w:val="24"/>
        </w:rPr>
        <w:t>Обязательства по оплате считаются исполненными со</w:t>
      </w:r>
      <w:r w:rsidR="009B6662" w:rsidRPr="009B6662">
        <w:rPr>
          <w:rFonts w:cs="Times New Roman"/>
          <w:sz w:val="24"/>
          <w:szCs w:val="24"/>
        </w:rPr>
        <w:t xml:space="preserve"> списания с</w:t>
      </w:r>
      <w:r w:rsidRPr="009B6662">
        <w:rPr>
          <w:rFonts w:cs="Times New Roman"/>
          <w:sz w:val="24"/>
          <w:szCs w:val="24"/>
        </w:rPr>
        <w:t xml:space="preserve"> расчетн</w:t>
      </w:r>
      <w:r w:rsidR="009B6662" w:rsidRPr="009B6662">
        <w:rPr>
          <w:rFonts w:cs="Times New Roman"/>
          <w:sz w:val="24"/>
          <w:szCs w:val="24"/>
        </w:rPr>
        <w:t>ого</w:t>
      </w:r>
      <w:r w:rsidRPr="009B6662">
        <w:rPr>
          <w:rFonts w:cs="Times New Roman"/>
          <w:sz w:val="24"/>
          <w:szCs w:val="24"/>
        </w:rPr>
        <w:t xml:space="preserve"> счет</w:t>
      </w:r>
      <w:r w:rsidR="009B6662" w:rsidRPr="009B6662">
        <w:rPr>
          <w:rFonts w:cs="Times New Roman"/>
          <w:sz w:val="24"/>
          <w:szCs w:val="24"/>
        </w:rPr>
        <w:t>а</w:t>
      </w:r>
      <w:r w:rsidRPr="009B6662">
        <w:rPr>
          <w:rFonts w:cs="Times New Roman"/>
          <w:sz w:val="24"/>
          <w:szCs w:val="24"/>
        </w:rPr>
        <w:t xml:space="preserve"> </w:t>
      </w:r>
      <w:r w:rsidR="009B6662" w:rsidRPr="009B6662">
        <w:rPr>
          <w:rFonts w:cs="Times New Roman"/>
          <w:sz w:val="24"/>
          <w:szCs w:val="24"/>
        </w:rPr>
        <w:t xml:space="preserve">Заказчика в пользу </w:t>
      </w:r>
      <w:r w:rsidRPr="009B6662">
        <w:rPr>
          <w:rFonts w:cs="Times New Roman"/>
          <w:sz w:val="24"/>
          <w:szCs w:val="24"/>
        </w:rPr>
        <w:t xml:space="preserve">Исполнителя денежных средств в размере общей цены </w:t>
      </w:r>
      <w:r w:rsidR="00817BAE" w:rsidRPr="009B6662">
        <w:rPr>
          <w:rFonts w:cs="Times New Roman"/>
          <w:sz w:val="24"/>
          <w:szCs w:val="24"/>
        </w:rPr>
        <w:t>Договор</w:t>
      </w:r>
      <w:r w:rsidR="00A02282" w:rsidRPr="009B6662">
        <w:rPr>
          <w:rFonts w:cs="Times New Roman"/>
          <w:sz w:val="24"/>
          <w:szCs w:val="24"/>
        </w:rPr>
        <w:t>а</w:t>
      </w:r>
      <w:r w:rsidR="00A02282" w:rsidRPr="00276387">
        <w:rPr>
          <w:rFonts w:cs="Times New Roman"/>
          <w:sz w:val="24"/>
          <w:szCs w:val="24"/>
        </w:rPr>
        <w:t>.</w:t>
      </w:r>
    </w:p>
    <w:p w14:paraId="6A9D47AA" w14:textId="5AB2040B" w:rsidR="00456DC2" w:rsidRPr="00CF06C7" w:rsidRDefault="006A6E4E" w:rsidP="00A02282">
      <w:pPr>
        <w:pStyle w:val="af1"/>
        <w:numPr>
          <w:ilvl w:val="1"/>
          <w:numId w:val="14"/>
        </w:numPr>
        <w:ind w:left="0" w:firstLine="567"/>
        <w:jc w:val="both"/>
        <w:rPr>
          <w:rFonts w:eastAsia="Times New Roman" w:cs="Times New Roman"/>
          <w:sz w:val="24"/>
          <w:szCs w:val="24"/>
        </w:rPr>
      </w:pPr>
      <w:r w:rsidRPr="00276387">
        <w:rPr>
          <w:rFonts w:cs="Times New Roman"/>
          <w:sz w:val="24"/>
          <w:szCs w:val="24"/>
        </w:rPr>
        <w:t xml:space="preserve">По требованию одной из Сторон, Стороны проводят сверку взаиморасчетов. Сторона, обязана в течение 7 (Семи) дней со дня получения Акта сверки: провести сверку, подписать, скрепить печатью и возвратить его другой Стороне либо предоставить письменный мотивированный отказ от его подписания. В случае </w:t>
      </w:r>
      <w:r w:rsidR="000949C9" w:rsidRPr="00276387">
        <w:rPr>
          <w:rFonts w:cs="Times New Roman"/>
          <w:sz w:val="24"/>
          <w:szCs w:val="24"/>
        </w:rPr>
        <w:t>непредставления</w:t>
      </w:r>
      <w:r w:rsidRPr="00276387">
        <w:rPr>
          <w:rFonts w:cs="Times New Roman"/>
          <w:sz w:val="24"/>
          <w:szCs w:val="24"/>
        </w:rPr>
        <w:t xml:space="preserve"> другой Стороной подписанного Акта сверки либо письменного мотивированного отказа от его подписания, Акт сверки считается подписанным обеими Сторонами в редакции направившей его Стороны и будет иметь юридическую силу для обеих Сторон.</w:t>
      </w:r>
    </w:p>
    <w:p w14:paraId="1A50F416" w14:textId="77777777" w:rsidR="00CF06C7" w:rsidRDefault="00CF06C7" w:rsidP="00CF06C7">
      <w:pPr>
        <w:pStyle w:val="af1"/>
        <w:jc w:val="both"/>
        <w:rPr>
          <w:rFonts w:cs="Times New Roman"/>
          <w:sz w:val="24"/>
          <w:szCs w:val="24"/>
        </w:rPr>
      </w:pPr>
    </w:p>
    <w:p w14:paraId="61E96348" w14:textId="77777777" w:rsidR="00CF06C7" w:rsidRDefault="00CF06C7" w:rsidP="00CF06C7">
      <w:pPr>
        <w:pStyle w:val="af1"/>
        <w:jc w:val="both"/>
        <w:rPr>
          <w:rFonts w:cs="Times New Roman"/>
          <w:sz w:val="24"/>
          <w:szCs w:val="24"/>
        </w:rPr>
      </w:pPr>
    </w:p>
    <w:p w14:paraId="2ED32830" w14:textId="77777777" w:rsidR="009E5E32" w:rsidRPr="00276387" w:rsidRDefault="009E5E32" w:rsidP="00456DC2">
      <w:pPr>
        <w:pStyle w:val="af1"/>
        <w:ind w:firstLine="426"/>
        <w:jc w:val="both"/>
        <w:rPr>
          <w:rFonts w:cs="Times New Roman"/>
          <w:sz w:val="24"/>
          <w:szCs w:val="24"/>
        </w:rPr>
      </w:pPr>
    </w:p>
    <w:p w14:paraId="0DB7CABC" w14:textId="1B00CA4C" w:rsidR="00036B25" w:rsidRDefault="00CD3D5E" w:rsidP="00396245">
      <w:pPr>
        <w:pStyle w:val="af1"/>
        <w:numPr>
          <w:ilvl w:val="0"/>
          <w:numId w:val="14"/>
        </w:numPr>
        <w:spacing w:line="100" w:lineRule="atLeast"/>
        <w:ind w:left="15" w:hanging="15"/>
        <w:jc w:val="center"/>
        <w:rPr>
          <w:b/>
          <w:bCs/>
          <w:sz w:val="24"/>
          <w:szCs w:val="24"/>
        </w:rPr>
      </w:pPr>
      <w:r w:rsidRPr="00036B25">
        <w:rPr>
          <w:rFonts w:cs="Times New Roman"/>
          <w:b/>
          <w:caps/>
          <w:sz w:val="24"/>
          <w:szCs w:val="24"/>
        </w:rPr>
        <w:t>ПОРЯДОК</w:t>
      </w:r>
      <w:r w:rsidR="0074261C" w:rsidRPr="00036B25">
        <w:rPr>
          <w:rFonts w:cs="Times New Roman"/>
          <w:b/>
          <w:bCs/>
          <w:sz w:val="24"/>
          <w:szCs w:val="24"/>
        </w:rPr>
        <w:t>,</w:t>
      </w:r>
      <w:r w:rsidR="00773657" w:rsidRPr="00036B25">
        <w:rPr>
          <w:rFonts w:cs="Times New Roman"/>
          <w:b/>
          <w:bCs/>
          <w:sz w:val="24"/>
          <w:szCs w:val="24"/>
        </w:rPr>
        <w:t xml:space="preserve"> УСЛОВИЯ </w:t>
      </w:r>
      <w:r w:rsidR="00B2399B" w:rsidRPr="00036B25">
        <w:rPr>
          <w:b/>
          <w:bCs/>
          <w:sz w:val="24"/>
          <w:szCs w:val="24"/>
        </w:rPr>
        <w:t>ПОСТАВКИ ТОВАРА</w:t>
      </w:r>
      <w:r w:rsidR="00D533A1" w:rsidRPr="00036B25">
        <w:rPr>
          <w:b/>
          <w:bCs/>
          <w:sz w:val="24"/>
          <w:szCs w:val="24"/>
        </w:rPr>
        <w:t>,</w:t>
      </w:r>
      <w:r w:rsidR="00B2399B" w:rsidRPr="00036B25">
        <w:rPr>
          <w:b/>
          <w:bCs/>
          <w:sz w:val="24"/>
          <w:szCs w:val="24"/>
        </w:rPr>
        <w:t xml:space="preserve"> </w:t>
      </w:r>
      <w:r w:rsidR="00FB0371" w:rsidRPr="00036B25">
        <w:rPr>
          <w:b/>
          <w:bCs/>
          <w:sz w:val="24"/>
          <w:szCs w:val="24"/>
        </w:rPr>
        <w:t>ПЕРЕДАЧИ ПРАВ,</w:t>
      </w:r>
    </w:p>
    <w:p w14:paraId="6B8A7A01" w14:textId="3320D5D3" w:rsidR="00CD3D5E" w:rsidRPr="00036B25" w:rsidRDefault="00803CF7" w:rsidP="00396245">
      <w:pPr>
        <w:pStyle w:val="af1"/>
        <w:spacing w:line="100" w:lineRule="atLeast"/>
        <w:ind w:left="15"/>
        <w:jc w:val="center"/>
        <w:rPr>
          <w:b/>
          <w:bCs/>
          <w:sz w:val="24"/>
          <w:szCs w:val="24"/>
        </w:rPr>
      </w:pPr>
      <w:r w:rsidRPr="00036B25">
        <w:rPr>
          <w:b/>
          <w:bCs/>
          <w:sz w:val="24"/>
          <w:szCs w:val="24"/>
        </w:rPr>
        <w:t>ВЫПОЛНЕНИЕ РАБОТ</w:t>
      </w:r>
      <w:r w:rsidR="0074261C" w:rsidRPr="00036B25">
        <w:rPr>
          <w:b/>
          <w:bCs/>
          <w:sz w:val="24"/>
          <w:szCs w:val="24"/>
        </w:rPr>
        <w:t>,</w:t>
      </w:r>
      <w:r w:rsidR="00D533A1" w:rsidRPr="00036B25">
        <w:rPr>
          <w:b/>
          <w:bCs/>
          <w:sz w:val="24"/>
          <w:szCs w:val="24"/>
        </w:rPr>
        <w:t xml:space="preserve"> ГАРАНТИИ</w:t>
      </w:r>
    </w:p>
    <w:p w14:paraId="3A77769E" w14:textId="10A4448A" w:rsidR="006A3087" w:rsidRPr="00276387" w:rsidRDefault="006A3087" w:rsidP="00A02282">
      <w:pPr>
        <w:pStyle w:val="af1"/>
        <w:numPr>
          <w:ilvl w:val="1"/>
          <w:numId w:val="14"/>
        </w:numPr>
        <w:ind w:left="0" w:firstLine="567"/>
        <w:jc w:val="both"/>
        <w:rPr>
          <w:rFonts w:cs="Times New Roman"/>
          <w:sz w:val="24"/>
          <w:szCs w:val="24"/>
        </w:rPr>
      </w:pPr>
      <w:r w:rsidRPr="00276387">
        <w:rPr>
          <w:rFonts w:cs="Times New Roman"/>
          <w:sz w:val="24"/>
          <w:szCs w:val="24"/>
        </w:rPr>
        <w:t>Заказчик</w:t>
      </w:r>
      <w:r w:rsidRPr="00276387">
        <w:rPr>
          <w:rFonts w:cs="Times New Roman"/>
          <w:spacing w:val="-1"/>
          <w:sz w:val="24"/>
          <w:szCs w:val="24"/>
        </w:rPr>
        <w:t xml:space="preserve"> обязан с</w:t>
      </w:r>
      <w:r w:rsidRPr="00276387">
        <w:rPr>
          <w:rFonts w:cs="Times New Roman"/>
          <w:sz w:val="24"/>
          <w:szCs w:val="24"/>
        </w:rPr>
        <w:t xml:space="preserve">овершить все </w:t>
      </w:r>
      <w:r w:rsidR="00045890" w:rsidRPr="00276387">
        <w:rPr>
          <w:rFonts w:cs="Times New Roman"/>
          <w:sz w:val="24"/>
          <w:szCs w:val="24"/>
        </w:rPr>
        <w:t xml:space="preserve">зависящие от него </w:t>
      </w:r>
      <w:r w:rsidRPr="00276387">
        <w:rPr>
          <w:rFonts w:cs="Times New Roman"/>
          <w:sz w:val="24"/>
          <w:szCs w:val="24"/>
        </w:rPr>
        <w:t>необходимые действия и создать все необходимые условия</w:t>
      </w:r>
      <w:r w:rsidR="009B6662">
        <w:rPr>
          <w:rFonts w:cs="Times New Roman"/>
          <w:sz w:val="24"/>
          <w:szCs w:val="24"/>
        </w:rPr>
        <w:t xml:space="preserve"> для обеспечения</w:t>
      </w:r>
      <w:r w:rsidRPr="00276387">
        <w:rPr>
          <w:rFonts w:cs="Times New Roman"/>
          <w:sz w:val="24"/>
          <w:szCs w:val="24"/>
        </w:rPr>
        <w:t xml:space="preserve"> </w:t>
      </w:r>
      <w:r w:rsidR="00B2399B" w:rsidRPr="009B6662">
        <w:rPr>
          <w:rFonts w:cs="Times New Roman"/>
          <w:sz w:val="24"/>
          <w:szCs w:val="24"/>
        </w:rPr>
        <w:t>надлежащей поставки товара,</w:t>
      </w:r>
      <w:r w:rsidR="008C1394" w:rsidRPr="009B6662">
        <w:rPr>
          <w:rFonts w:cs="Times New Roman"/>
          <w:sz w:val="24"/>
          <w:szCs w:val="24"/>
        </w:rPr>
        <w:t xml:space="preserve"> </w:t>
      </w:r>
      <w:r w:rsidR="00FB0371" w:rsidRPr="009B6662">
        <w:rPr>
          <w:rFonts w:cs="Times New Roman"/>
          <w:sz w:val="24"/>
          <w:szCs w:val="24"/>
        </w:rPr>
        <w:t xml:space="preserve">передачи прав, </w:t>
      </w:r>
      <w:r w:rsidR="00803CF7" w:rsidRPr="009B6662">
        <w:rPr>
          <w:rFonts w:cs="Times New Roman"/>
          <w:sz w:val="24"/>
          <w:szCs w:val="24"/>
        </w:rPr>
        <w:t>выполнения работ</w:t>
      </w:r>
      <w:r w:rsidR="003851E1" w:rsidRPr="009B6662">
        <w:rPr>
          <w:rFonts w:cs="Times New Roman"/>
          <w:sz w:val="24"/>
          <w:szCs w:val="24"/>
        </w:rPr>
        <w:t>,</w:t>
      </w:r>
      <w:r w:rsidR="00B2399B" w:rsidRPr="009B6662">
        <w:rPr>
          <w:rFonts w:cs="Times New Roman"/>
          <w:sz w:val="24"/>
          <w:szCs w:val="24"/>
        </w:rPr>
        <w:t xml:space="preserve"> их</w:t>
      </w:r>
      <w:r w:rsidR="003851E1" w:rsidRPr="009B6662">
        <w:rPr>
          <w:rFonts w:cs="Times New Roman"/>
          <w:sz w:val="24"/>
          <w:szCs w:val="24"/>
        </w:rPr>
        <w:t xml:space="preserve"> </w:t>
      </w:r>
      <w:r w:rsidR="008C1394" w:rsidRPr="009B6662">
        <w:rPr>
          <w:rFonts w:cs="Times New Roman"/>
          <w:sz w:val="24"/>
          <w:szCs w:val="24"/>
        </w:rPr>
        <w:t>сдачи</w:t>
      </w:r>
      <w:r w:rsidR="003851E1" w:rsidRPr="009B6662">
        <w:rPr>
          <w:rFonts w:cs="Times New Roman"/>
          <w:sz w:val="24"/>
          <w:szCs w:val="24"/>
        </w:rPr>
        <w:t xml:space="preserve"> и приемки</w:t>
      </w:r>
      <w:r w:rsidRPr="00276387">
        <w:rPr>
          <w:rFonts w:cs="Times New Roman"/>
          <w:sz w:val="24"/>
          <w:szCs w:val="24"/>
        </w:rPr>
        <w:t xml:space="preserve">. </w:t>
      </w:r>
    </w:p>
    <w:p w14:paraId="140E67CA" w14:textId="77777777" w:rsidR="00A02282" w:rsidRPr="00276387" w:rsidRDefault="008C1394" w:rsidP="00A02282">
      <w:pPr>
        <w:pStyle w:val="af1"/>
        <w:numPr>
          <w:ilvl w:val="1"/>
          <w:numId w:val="14"/>
        </w:numPr>
        <w:ind w:left="0" w:firstLine="567"/>
        <w:jc w:val="both"/>
        <w:rPr>
          <w:rFonts w:cs="Times New Roman"/>
          <w:sz w:val="24"/>
          <w:szCs w:val="24"/>
        </w:rPr>
      </w:pPr>
      <w:r w:rsidRPr="00276387">
        <w:rPr>
          <w:rFonts w:cs="Times New Roman"/>
          <w:sz w:val="24"/>
          <w:szCs w:val="24"/>
        </w:rPr>
        <w:t>Исполнитель</w:t>
      </w:r>
      <w:r w:rsidR="006A3087" w:rsidRPr="00276387">
        <w:rPr>
          <w:rFonts w:cs="Times New Roman"/>
          <w:sz w:val="24"/>
          <w:szCs w:val="24"/>
        </w:rPr>
        <w:t xml:space="preserve"> вправе не приступать к исполнению своих обязательств по </w:t>
      </w:r>
      <w:r w:rsidR="00817BAE" w:rsidRPr="00276387">
        <w:rPr>
          <w:rFonts w:cs="Times New Roman"/>
          <w:sz w:val="24"/>
          <w:szCs w:val="24"/>
        </w:rPr>
        <w:t>Договор</w:t>
      </w:r>
      <w:r w:rsidR="006A3087" w:rsidRPr="00276387">
        <w:rPr>
          <w:rFonts w:cs="Times New Roman"/>
          <w:sz w:val="24"/>
          <w:szCs w:val="24"/>
        </w:rPr>
        <w:t xml:space="preserve">у, либо приостановить начатый процесс в случаях, когда нарушения Заказчиком обязательств по </w:t>
      </w:r>
      <w:r w:rsidR="00817BAE" w:rsidRPr="00276387">
        <w:rPr>
          <w:rFonts w:cs="Times New Roman"/>
          <w:sz w:val="24"/>
          <w:szCs w:val="24"/>
        </w:rPr>
        <w:t>Договор</w:t>
      </w:r>
      <w:r w:rsidR="006A3087" w:rsidRPr="00276387">
        <w:rPr>
          <w:rFonts w:cs="Times New Roman"/>
          <w:sz w:val="24"/>
          <w:szCs w:val="24"/>
        </w:rPr>
        <w:t xml:space="preserve">у препятствует исполнению </w:t>
      </w:r>
      <w:r w:rsidR="00817BAE" w:rsidRPr="00276387">
        <w:rPr>
          <w:rFonts w:cs="Times New Roman"/>
          <w:sz w:val="24"/>
          <w:szCs w:val="24"/>
        </w:rPr>
        <w:t>Договор</w:t>
      </w:r>
      <w:r w:rsidR="006A3087" w:rsidRPr="00276387">
        <w:rPr>
          <w:rFonts w:cs="Times New Roman"/>
          <w:sz w:val="24"/>
          <w:szCs w:val="24"/>
        </w:rPr>
        <w:t xml:space="preserve">а </w:t>
      </w:r>
      <w:r w:rsidRPr="00276387">
        <w:rPr>
          <w:rFonts w:cs="Times New Roman"/>
          <w:sz w:val="24"/>
          <w:szCs w:val="24"/>
        </w:rPr>
        <w:t>Исполнителем</w:t>
      </w:r>
      <w:r w:rsidR="006A3087" w:rsidRPr="00276387">
        <w:rPr>
          <w:rFonts w:cs="Times New Roman"/>
          <w:sz w:val="24"/>
          <w:szCs w:val="24"/>
        </w:rPr>
        <w:t xml:space="preserve">, а также когда имеются обстоятельства, очевидно свидетельствующие о том, что указанные обязательства не будут исполнены в установленный срок (ст. 328 ГК РФ). </w:t>
      </w:r>
      <w:r w:rsidRPr="00276387">
        <w:rPr>
          <w:rFonts w:cs="Times New Roman"/>
          <w:sz w:val="24"/>
          <w:szCs w:val="24"/>
        </w:rPr>
        <w:t>Исполнитель</w:t>
      </w:r>
      <w:r w:rsidR="006A3087" w:rsidRPr="00276387">
        <w:rPr>
          <w:rFonts w:cs="Times New Roman"/>
          <w:sz w:val="24"/>
          <w:szCs w:val="24"/>
        </w:rPr>
        <w:t xml:space="preserve"> при наличии обстоятельств, указанных выше вправе отказаться от исполнения </w:t>
      </w:r>
      <w:r w:rsidR="00817BAE" w:rsidRPr="00276387">
        <w:rPr>
          <w:rFonts w:cs="Times New Roman"/>
          <w:sz w:val="24"/>
          <w:szCs w:val="24"/>
        </w:rPr>
        <w:t>Договор</w:t>
      </w:r>
      <w:r w:rsidR="006A3087" w:rsidRPr="00276387">
        <w:rPr>
          <w:rFonts w:cs="Times New Roman"/>
          <w:sz w:val="24"/>
          <w:szCs w:val="24"/>
        </w:rPr>
        <w:t>а, и потребовать от Заказчика возмещения убытков</w:t>
      </w:r>
      <w:r w:rsidR="00DB1D36" w:rsidRPr="00276387">
        <w:rPr>
          <w:rFonts w:cs="Times New Roman"/>
          <w:sz w:val="24"/>
          <w:szCs w:val="24"/>
        </w:rPr>
        <w:t xml:space="preserve"> (расходов)</w:t>
      </w:r>
      <w:r w:rsidR="006A3087" w:rsidRPr="00276387">
        <w:rPr>
          <w:rFonts w:cs="Times New Roman"/>
          <w:sz w:val="24"/>
          <w:szCs w:val="24"/>
        </w:rPr>
        <w:t>.</w:t>
      </w:r>
    </w:p>
    <w:p w14:paraId="07B06270" w14:textId="77777777" w:rsidR="00A02282" w:rsidRPr="00276387" w:rsidRDefault="00D533A1" w:rsidP="00A02282">
      <w:pPr>
        <w:pStyle w:val="af1"/>
        <w:numPr>
          <w:ilvl w:val="1"/>
          <w:numId w:val="14"/>
        </w:numPr>
        <w:ind w:left="0" w:firstLine="567"/>
        <w:jc w:val="both"/>
        <w:rPr>
          <w:rFonts w:cs="Times New Roman"/>
          <w:sz w:val="24"/>
          <w:szCs w:val="24"/>
        </w:rPr>
      </w:pPr>
      <w:r w:rsidRPr="00276387">
        <w:rPr>
          <w:rFonts w:cs="Times New Roman"/>
          <w:sz w:val="24"/>
          <w:szCs w:val="24"/>
        </w:rPr>
        <w:t>Поставка товара</w:t>
      </w:r>
      <w:r w:rsidR="00FB0371" w:rsidRPr="00276387">
        <w:rPr>
          <w:rFonts w:cs="Times New Roman"/>
          <w:sz w:val="24"/>
          <w:szCs w:val="24"/>
        </w:rPr>
        <w:t>, передача прав</w:t>
      </w:r>
      <w:r w:rsidRPr="00276387">
        <w:rPr>
          <w:rFonts w:cs="Times New Roman"/>
          <w:sz w:val="24"/>
          <w:szCs w:val="24"/>
        </w:rPr>
        <w:t xml:space="preserve"> и </w:t>
      </w:r>
      <w:r w:rsidR="00803CF7" w:rsidRPr="00276387">
        <w:rPr>
          <w:rFonts w:cs="Times New Roman"/>
          <w:sz w:val="24"/>
          <w:szCs w:val="24"/>
        </w:rPr>
        <w:t>выполнение работ</w:t>
      </w:r>
      <w:r w:rsidR="009E5E32" w:rsidRPr="00276387">
        <w:rPr>
          <w:rFonts w:cs="Times New Roman"/>
          <w:sz w:val="24"/>
          <w:szCs w:val="24"/>
          <w:lang w:eastAsia="ru-RU"/>
        </w:rPr>
        <w:t xml:space="preserve"> осуществляется в рабочие дни и рабочее время</w:t>
      </w:r>
      <w:r w:rsidR="008C1394" w:rsidRPr="00276387">
        <w:rPr>
          <w:rFonts w:cs="Times New Roman"/>
          <w:sz w:val="24"/>
          <w:szCs w:val="24"/>
          <w:lang w:eastAsia="ru-RU"/>
        </w:rPr>
        <w:t>, если иное не согласованно сторонами</w:t>
      </w:r>
      <w:r w:rsidR="009E5E32" w:rsidRPr="00276387">
        <w:rPr>
          <w:rFonts w:cs="Times New Roman"/>
          <w:sz w:val="24"/>
          <w:szCs w:val="24"/>
          <w:lang w:eastAsia="ru-RU"/>
        </w:rPr>
        <w:t xml:space="preserve">. </w:t>
      </w:r>
      <w:r w:rsidRPr="00276387">
        <w:rPr>
          <w:rFonts w:cs="Times New Roman"/>
          <w:sz w:val="24"/>
          <w:szCs w:val="24"/>
          <w:lang w:eastAsia="ru-RU"/>
        </w:rPr>
        <w:t>Способ и вид доставки</w:t>
      </w:r>
      <w:r w:rsidR="00666E2B" w:rsidRPr="00276387">
        <w:rPr>
          <w:rFonts w:cs="Times New Roman"/>
          <w:sz w:val="24"/>
          <w:szCs w:val="24"/>
          <w:lang w:eastAsia="ru-RU"/>
        </w:rPr>
        <w:t xml:space="preserve"> товара</w:t>
      </w:r>
      <w:r w:rsidRPr="00276387">
        <w:rPr>
          <w:rFonts w:cs="Times New Roman"/>
          <w:sz w:val="24"/>
          <w:szCs w:val="24"/>
          <w:lang w:eastAsia="ru-RU"/>
        </w:rPr>
        <w:t>,</w:t>
      </w:r>
      <w:r w:rsidR="00FB0371" w:rsidRPr="00276387">
        <w:rPr>
          <w:rFonts w:cs="Times New Roman"/>
          <w:sz w:val="24"/>
          <w:szCs w:val="24"/>
        </w:rPr>
        <w:t xml:space="preserve"> передачи </w:t>
      </w:r>
      <w:r w:rsidR="00A02282" w:rsidRPr="00276387">
        <w:rPr>
          <w:rFonts w:cs="Times New Roman"/>
          <w:sz w:val="24"/>
          <w:szCs w:val="24"/>
        </w:rPr>
        <w:t>прав, технология</w:t>
      </w:r>
      <w:r w:rsidRPr="00276387">
        <w:rPr>
          <w:rFonts w:cs="Times New Roman"/>
          <w:sz w:val="24"/>
          <w:szCs w:val="24"/>
        </w:rPr>
        <w:t xml:space="preserve"> и</w:t>
      </w:r>
      <w:r w:rsidR="008C1394" w:rsidRPr="00276387">
        <w:rPr>
          <w:rFonts w:cs="Times New Roman"/>
          <w:sz w:val="24"/>
          <w:szCs w:val="24"/>
        </w:rPr>
        <w:t xml:space="preserve"> способ </w:t>
      </w:r>
      <w:r w:rsidR="00803CF7" w:rsidRPr="00276387">
        <w:rPr>
          <w:rFonts w:cs="Times New Roman"/>
          <w:sz w:val="24"/>
          <w:szCs w:val="24"/>
        </w:rPr>
        <w:t>выполнения работ</w:t>
      </w:r>
      <w:r w:rsidR="008C1394" w:rsidRPr="00276387">
        <w:rPr>
          <w:rFonts w:cs="Times New Roman"/>
          <w:sz w:val="24"/>
          <w:szCs w:val="24"/>
        </w:rPr>
        <w:t xml:space="preserve"> определяется Исполнителем самостоятельно</w:t>
      </w:r>
      <w:r w:rsidR="003851E1" w:rsidRPr="00276387">
        <w:rPr>
          <w:rFonts w:cs="Times New Roman"/>
          <w:sz w:val="24"/>
          <w:szCs w:val="24"/>
        </w:rPr>
        <w:t xml:space="preserve">. </w:t>
      </w:r>
      <w:r w:rsidRPr="00276387">
        <w:rPr>
          <w:rFonts w:cs="Times New Roman"/>
          <w:sz w:val="24"/>
          <w:szCs w:val="24"/>
        </w:rPr>
        <w:t xml:space="preserve">Стоимость доставки </w:t>
      </w:r>
      <w:r w:rsidR="00FB0371" w:rsidRPr="00276387">
        <w:rPr>
          <w:rFonts w:cs="Times New Roman"/>
          <w:sz w:val="24"/>
          <w:szCs w:val="24"/>
        </w:rPr>
        <w:t xml:space="preserve">товара </w:t>
      </w:r>
      <w:r w:rsidRPr="00276387">
        <w:rPr>
          <w:rFonts w:cs="Times New Roman"/>
          <w:sz w:val="24"/>
          <w:szCs w:val="24"/>
        </w:rPr>
        <w:t xml:space="preserve">включена в цену </w:t>
      </w:r>
      <w:r w:rsidR="00A02282" w:rsidRPr="00276387">
        <w:rPr>
          <w:rFonts w:cs="Times New Roman"/>
          <w:sz w:val="24"/>
          <w:szCs w:val="24"/>
        </w:rPr>
        <w:t>товара.</w:t>
      </w:r>
    </w:p>
    <w:p w14:paraId="14BD230E" w14:textId="77777777" w:rsidR="00A02282" w:rsidRPr="00276387" w:rsidRDefault="00045890"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По окончанию исполнения обязательства Исполнитель передает Заказчику два экземпляра </w:t>
      </w:r>
      <w:r w:rsidR="00276387">
        <w:rPr>
          <w:rFonts w:cs="Times New Roman"/>
          <w:sz w:val="24"/>
          <w:szCs w:val="24"/>
        </w:rPr>
        <w:t>УПД</w:t>
      </w:r>
      <w:r w:rsidRPr="00276387">
        <w:rPr>
          <w:rFonts w:cs="Times New Roman"/>
          <w:sz w:val="24"/>
          <w:szCs w:val="24"/>
        </w:rPr>
        <w:t xml:space="preserve">. </w:t>
      </w:r>
      <w:r w:rsidR="003851E1" w:rsidRPr="00276387">
        <w:rPr>
          <w:rFonts w:cs="Times New Roman"/>
          <w:sz w:val="24"/>
          <w:szCs w:val="24"/>
        </w:rPr>
        <w:t xml:space="preserve">Уведомление о готовности </w:t>
      </w:r>
      <w:r w:rsidR="00A02282" w:rsidRPr="00276387">
        <w:rPr>
          <w:rFonts w:cs="Times New Roman"/>
          <w:sz w:val="24"/>
          <w:szCs w:val="24"/>
        </w:rPr>
        <w:t>товара и</w:t>
      </w:r>
      <w:r w:rsidR="00803CF7" w:rsidRPr="00276387">
        <w:rPr>
          <w:rFonts w:cs="Times New Roman"/>
          <w:sz w:val="24"/>
          <w:szCs w:val="24"/>
        </w:rPr>
        <w:t xml:space="preserve"> работ</w:t>
      </w:r>
      <w:r w:rsidRPr="00276387">
        <w:rPr>
          <w:rFonts w:cs="Times New Roman"/>
          <w:sz w:val="24"/>
          <w:szCs w:val="24"/>
        </w:rPr>
        <w:t xml:space="preserve"> к сдаче, </w:t>
      </w:r>
      <w:r w:rsidR="00A02282" w:rsidRPr="00276387">
        <w:rPr>
          <w:rFonts w:cs="Times New Roman"/>
          <w:sz w:val="24"/>
          <w:szCs w:val="24"/>
        </w:rPr>
        <w:t>не производится.</w:t>
      </w:r>
    </w:p>
    <w:p w14:paraId="36F684B0" w14:textId="1D5CDC05" w:rsidR="00A02282" w:rsidRPr="009B6662" w:rsidRDefault="00D93052"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Исполнитель </w:t>
      </w:r>
      <w:r w:rsidR="009B6662">
        <w:rPr>
          <w:rFonts w:cs="Times New Roman"/>
          <w:sz w:val="24"/>
          <w:szCs w:val="24"/>
        </w:rPr>
        <w:t xml:space="preserve">по согласованию с Заказчиком </w:t>
      </w:r>
      <w:r w:rsidRPr="00276387">
        <w:rPr>
          <w:rFonts w:cs="Times New Roman"/>
          <w:sz w:val="24"/>
          <w:szCs w:val="24"/>
        </w:rPr>
        <w:t>вправе привлечь соисполнителей</w:t>
      </w:r>
      <w:r w:rsidR="009B6662">
        <w:rPr>
          <w:rFonts w:cs="Times New Roman"/>
          <w:sz w:val="24"/>
          <w:szCs w:val="24"/>
        </w:rPr>
        <w:t xml:space="preserve"> для </w:t>
      </w:r>
      <w:r w:rsidR="009B6662" w:rsidRPr="009B6662">
        <w:rPr>
          <w:rFonts w:cs="Times New Roman"/>
          <w:sz w:val="24"/>
          <w:szCs w:val="24"/>
        </w:rPr>
        <w:t>выполнения работ (оказания услуг) по настоящему Договору.</w:t>
      </w:r>
    </w:p>
    <w:p w14:paraId="2A4D1B0C" w14:textId="77777777" w:rsidR="00A02282" w:rsidRPr="009B6662" w:rsidRDefault="00DF2CDC" w:rsidP="00A02282">
      <w:pPr>
        <w:pStyle w:val="af1"/>
        <w:numPr>
          <w:ilvl w:val="1"/>
          <w:numId w:val="14"/>
        </w:numPr>
        <w:ind w:left="0" w:firstLine="567"/>
        <w:jc w:val="both"/>
        <w:rPr>
          <w:rFonts w:cs="Times New Roman"/>
          <w:sz w:val="24"/>
          <w:szCs w:val="24"/>
        </w:rPr>
      </w:pPr>
      <w:r w:rsidRPr="009B6662">
        <w:rPr>
          <w:rFonts w:cs="Times New Roman"/>
          <w:sz w:val="24"/>
          <w:szCs w:val="24"/>
        </w:rPr>
        <w:t>Товар</w:t>
      </w:r>
      <w:r w:rsidR="00FB0371" w:rsidRPr="009B6662">
        <w:rPr>
          <w:rFonts w:cs="Times New Roman"/>
          <w:sz w:val="24"/>
          <w:szCs w:val="24"/>
        </w:rPr>
        <w:t>, права</w:t>
      </w:r>
      <w:r w:rsidRPr="009B6662">
        <w:rPr>
          <w:rFonts w:cs="Times New Roman"/>
          <w:sz w:val="24"/>
          <w:szCs w:val="24"/>
        </w:rPr>
        <w:t xml:space="preserve"> </w:t>
      </w:r>
      <w:r w:rsidR="00D533A1" w:rsidRPr="009B6662">
        <w:rPr>
          <w:rFonts w:cs="Times New Roman"/>
          <w:sz w:val="24"/>
          <w:szCs w:val="24"/>
        </w:rPr>
        <w:t>и</w:t>
      </w:r>
      <w:r w:rsidR="00803CF7" w:rsidRPr="009B6662">
        <w:rPr>
          <w:rFonts w:cs="Times New Roman"/>
          <w:sz w:val="24"/>
          <w:szCs w:val="24"/>
        </w:rPr>
        <w:t xml:space="preserve"> результат работ</w:t>
      </w:r>
      <w:r w:rsidR="00DA5077" w:rsidRPr="009B6662">
        <w:rPr>
          <w:rFonts w:cs="Times New Roman"/>
          <w:sz w:val="24"/>
          <w:szCs w:val="24"/>
        </w:rPr>
        <w:t xml:space="preserve"> должн</w:t>
      </w:r>
      <w:r w:rsidRPr="009B6662">
        <w:rPr>
          <w:rFonts w:cs="Times New Roman"/>
          <w:sz w:val="24"/>
          <w:szCs w:val="24"/>
        </w:rPr>
        <w:t>ы</w:t>
      </w:r>
      <w:r w:rsidR="00DA5077" w:rsidRPr="009B6662">
        <w:rPr>
          <w:rFonts w:cs="Times New Roman"/>
          <w:sz w:val="24"/>
          <w:szCs w:val="24"/>
        </w:rPr>
        <w:t xml:space="preserve"> соответствовать условиям </w:t>
      </w:r>
      <w:r w:rsidR="00817BAE" w:rsidRPr="009B6662">
        <w:rPr>
          <w:rFonts w:cs="Times New Roman"/>
          <w:sz w:val="24"/>
          <w:szCs w:val="24"/>
        </w:rPr>
        <w:t>Договор</w:t>
      </w:r>
      <w:r w:rsidR="00DA5077" w:rsidRPr="009B6662">
        <w:rPr>
          <w:rFonts w:cs="Times New Roman"/>
          <w:sz w:val="24"/>
          <w:szCs w:val="24"/>
        </w:rPr>
        <w:t xml:space="preserve">а. </w:t>
      </w:r>
      <w:r w:rsidR="00D533A1" w:rsidRPr="009B6662">
        <w:rPr>
          <w:rFonts w:cs="Times New Roman"/>
          <w:sz w:val="24"/>
          <w:szCs w:val="24"/>
        </w:rPr>
        <w:t>Поставляемый товар должен быть новым, не бывшим в употреблении; не иметь повреждений; качество соответствовать паспорту завода-изготовителя; не заложенным, не арестованным, не является предметом притязаний третьих лиц</w:t>
      </w:r>
      <w:r w:rsidR="00A02282" w:rsidRPr="009B6662">
        <w:rPr>
          <w:rFonts w:cs="Times New Roman"/>
          <w:sz w:val="24"/>
          <w:szCs w:val="24"/>
        </w:rPr>
        <w:t>, не обремененным иным образом.</w:t>
      </w:r>
    </w:p>
    <w:p w14:paraId="2DA28DC8" w14:textId="2CFF497B" w:rsidR="009B6662" w:rsidRPr="009B6662" w:rsidRDefault="00045890" w:rsidP="009B6662">
      <w:pPr>
        <w:pStyle w:val="af1"/>
        <w:numPr>
          <w:ilvl w:val="1"/>
          <w:numId w:val="14"/>
        </w:numPr>
        <w:ind w:left="0" w:firstLine="567"/>
        <w:jc w:val="both"/>
        <w:rPr>
          <w:rFonts w:cs="Times New Roman"/>
          <w:sz w:val="24"/>
          <w:szCs w:val="24"/>
        </w:rPr>
      </w:pPr>
      <w:r w:rsidRPr="009B6662">
        <w:rPr>
          <w:rFonts w:cs="Times New Roman"/>
          <w:sz w:val="24"/>
          <w:szCs w:val="24"/>
        </w:rPr>
        <w:t>На поставленный товар предоставляется гарантия производителя товара, в объеме и в сроки, установленные таким производителем.</w:t>
      </w:r>
      <w:r w:rsidR="00E55133" w:rsidRPr="009B6662">
        <w:rPr>
          <w:rFonts w:cs="Times New Roman"/>
          <w:sz w:val="24"/>
          <w:szCs w:val="24"/>
        </w:rPr>
        <w:t xml:space="preserve"> </w:t>
      </w:r>
      <w:r w:rsidR="009B6662" w:rsidRPr="009B6662">
        <w:rPr>
          <w:rFonts w:cs="Times New Roman"/>
          <w:sz w:val="24"/>
          <w:szCs w:val="24"/>
        </w:rPr>
        <w:t>Гарантийный срок на результаты выполнения работ Исполнителя составляет 12 (двенадцать) месяцев с даты подписания Заказчиком документов о приемке.</w:t>
      </w:r>
    </w:p>
    <w:p w14:paraId="60EF0074" w14:textId="77777777" w:rsidR="00FB0371" w:rsidRPr="00276387" w:rsidRDefault="00FB0371" w:rsidP="00A02282">
      <w:pPr>
        <w:pStyle w:val="af1"/>
        <w:numPr>
          <w:ilvl w:val="1"/>
          <w:numId w:val="14"/>
        </w:numPr>
        <w:ind w:left="0" w:firstLine="567"/>
        <w:jc w:val="both"/>
        <w:rPr>
          <w:rFonts w:cs="Times New Roman"/>
          <w:sz w:val="24"/>
          <w:szCs w:val="24"/>
        </w:rPr>
      </w:pPr>
      <w:r w:rsidRPr="00276387">
        <w:rPr>
          <w:rFonts w:cs="Times New Roman"/>
          <w:sz w:val="24"/>
          <w:szCs w:val="24"/>
        </w:rPr>
        <w:t>Лицензионные условия (в порядке гл. 69 ГК РФ).</w:t>
      </w:r>
    </w:p>
    <w:p w14:paraId="4BF145DF" w14:textId="77777777" w:rsidR="00FB0371" w:rsidRPr="00276387" w:rsidRDefault="00FB0371" w:rsidP="00A02282">
      <w:pPr>
        <w:pStyle w:val="af1"/>
        <w:ind w:firstLine="426"/>
        <w:jc w:val="both"/>
        <w:rPr>
          <w:rFonts w:cs="Times New Roman"/>
          <w:sz w:val="24"/>
          <w:szCs w:val="24"/>
        </w:rPr>
      </w:pPr>
      <w:r w:rsidRPr="00276387">
        <w:rPr>
          <w:rFonts w:cs="Times New Roman"/>
          <w:sz w:val="24"/>
          <w:szCs w:val="24"/>
        </w:rPr>
        <w:t>Товар, права и сопутствующая документация предоставляются «КАК ЕСТЬ» («AS IS»), в соответствии с общепринятым в международной практике принципом. Это означает, что за проблемы, возникающие в процессе установки, обновления, поддержки и эксплуатации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несоответствия результатов использования товара ожиданиям Конечного пользователя и т.п.), Лицензиат ответственности не несет и убытки не возмещает. За все возможные негативные последствия, вызванные несовместимостью или конфликтами товара с другими программными продуктами, установленными на ЭВМ, полную ответственность несет Конечный пользователь.</w:t>
      </w:r>
    </w:p>
    <w:p w14:paraId="02124CCA" w14:textId="77777777" w:rsidR="00A02282" w:rsidRPr="00276387" w:rsidRDefault="00FB0371" w:rsidP="00A02282">
      <w:pPr>
        <w:pStyle w:val="af1"/>
        <w:ind w:firstLine="567"/>
        <w:jc w:val="both"/>
        <w:rPr>
          <w:rFonts w:cs="Times New Roman"/>
          <w:sz w:val="24"/>
          <w:szCs w:val="24"/>
        </w:rPr>
      </w:pPr>
      <w:r w:rsidRPr="00276387">
        <w:rPr>
          <w:rFonts w:cs="Times New Roman"/>
          <w:sz w:val="24"/>
          <w:szCs w:val="24"/>
        </w:rPr>
        <w:t>Конечный пользователь подтверждает, что ему известны все важнейшие функциональные свойства программного обеспечения, правила лицензирования Правообладателя, а также ограничения и условия лицензионного соглашения для конечных пользователей. Конечный пользователь обязуется соблюдать все авторские права, лицензионные соглашения и установленные ограничения, соблюдать конфиденциальность полученной от Правообладателя информации, не раскрывать ее перед третьими лицами без письменного разрешения последнего, не использовать эту информацию во вред Правообладателя, Лицензиара, Лицензиата или для собственной выгоды в течение срока действия настоящего Договора и 3 лет с момента е</w:t>
      </w:r>
      <w:r w:rsidR="00A02282" w:rsidRPr="00276387">
        <w:rPr>
          <w:rFonts w:cs="Times New Roman"/>
          <w:sz w:val="24"/>
          <w:szCs w:val="24"/>
        </w:rPr>
        <w:t>го прекращения или расторжения.</w:t>
      </w:r>
    </w:p>
    <w:p w14:paraId="13188D85" w14:textId="77777777" w:rsidR="00FB0371" w:rsidRPr="00276387" w:rsidRDefault="00FB0371" w:rsidP="00A02282">
      <w:pPr>
        <w:pStyle w:val="af1"/>
        <w:ind w:firstLine="567"/>
        <w:jc w:val="both"/>
        <w:rPr>
          <w:rFonts w:cs="Times New Roman"/>
          <w:sz w:val="24"/>
          <w:szCs w:val="24"/>
        </w:rPr>
      </w:pPr>
      <w:r w:rsidRPr="00276387">
        <w:rPr>
          <w:rFonts w:cs="Times New Roman"/>
          <w:sz w:val="24"/>
          <w:szCs w:val="24"/>
        </w:rPr>
        <w:t>Права использования ПО предоставляются Конечному пользователю на условиях простой (неисключительной) лицензии, в пределах тех прав и тех способов использования, которые предусмотрены настоящим Договором, лицензионным (</w:t>
      </w:r>
      <w:proofErr w:type="spellStart"/>
      <w:r w:rsidRPr="00276387">
        <w:rPr>
          <w:rFonts w:cs="Times New Roman"/>
          <w:sz w:val="24"/>
          <w:szCs w:val="24"/>
        </w:rPr>
        <w:t>сублицензионным</w:t>
      </w:r>
      <w:proofErr w:type="spellEnd"/>
      <w:r w:rsidRPr="00276387">
        <w:rPr>
          <w:rFonts w:cs="Times New Roman"/>
          <w:sz w:val="24"/>
          <w:szCs w:val="24"/>
        </w:rPr>
        <w:t xml:space="preserve">) Договором для Лицензиата и типовым лицензионным соглашением с конечным пользователем. </w:t>
      </w:r>
    </w:p>
    <w:p w14:paraId="2FF9DA45" w14:textId="77777777" w:rsidR="00FB0371" w:rsidRDefault="00FB0371" w:rsidP="00A02282">
      <w:pPr>
        <w:pStyle w:val="af1"/>
        <w:ind w:firstLine="567"/>
        <w:jc w:val="both"/>
        <w:rPr>
          <w:rFonts w:cs="Times New Roman"/>
          <w:sz w:val="24"/>
          <w:szCs w:val="24"/>
        </w:rPr>
      </w:pPr>
      <w:r w:rsidRPr="00276387">
        <w:rPr>
          <w:rFonts w:cs="Times New Roman"/>
          <w:sz w:val="24"/>
          <w:szCs w:val="24"/>
        </w:rPr>
        <w:t>Территория, на которой допускается использование результата интеллектуальной деятельности - Российская Федерация.</w:t>
      </w:r>
    </w:p>
    <w:p w14:paraId="1F376754" w14:textId="77777777" w:rsidR="00FB0371" w:rsidRPr="00276387" w:rsidRDefault="00FB0371" w:rsidP="00A02282">
      <w:pPr>
        <w:pStyle w:val="af1"/>
        <w:ind w:firstLine="567"/>
        <w:jc w:val="both"/>
        <w:rPr>
          <w:rFonts w:cs="Times New Roman"/>
          <w:sz w:val="24"/>
          <w:szCs w:val="24"/>
        </w:rPr>
      </w:pPr>
      <w:r w:rsidRPr="00276387">
        <w:rPr>
          <w:rFonts w:cs="Times New Roman"/>
          <w:sz w:val="24"/>
          <w:szCs w:val="24"/>
        </w:rPr>
        <w:t xml:space="preserve">К разрешенным по настоящему Договору способам и объемам использования ПО относится: право воспроизведения, ограниченное правом инсталляции, запуска, записи и хранение ПО в </w:t>
      </w:r>
      <w:r w:rsidRPr="00276387">
        <w:rPr>
          <w:rFonts w:cs="Times New Roman"/>
          <w:sz w:val="24"/>
          <w:szCs w:val="24"/>
        </w:rPr>
        <w:lastRenderedPageBreak/>
        <w:t xml:space="preserve">памяти ЭВМ (виртуальной машине) конечного пользователя, использование ПО </w:t>
      </w:r>
      <w:proofErr w:type="spellStart"/>
      <w:r w:rsidRPr="00276387">
        <w:rPr>
          <w:rFonts w:cs="Times New Roman"/>
          <w:sz w:val="24"/>
          <w:szCs w:val="24"/>
        </w:rPr>
        <w:t>по</w:t>
      </w:r>
      <w:proofErr w:type="spellEnd"/>
      <w:r w:rsidRPr="00276387">
        <w:rPr>
          <w:rFonts w:cs="Times New Roman"/>
          <w:sz w:val="24"/>
          <w:szCs w:val="24"/>
        </w:rPr>
        <w:t xml:space="preserve"> прямому назначению. </w:t>
      </w:r>
    </w:p>
    <w:p w14:paraId="2B83C853" w14:textId="77777777" w:rsidR="00FB0371" w:rsidRPr="00276387" w:rsidRDefault="00FB0371" w:rsidP="00A02282">
      <w:pPr>
        <w:pStyle w:val="af1"/>
        <w:ind w:firstLine="567"/>
        <w:jc w:val="both"/>
        <w:rPr>
          <w:rFonts w:cs="Times New Roman"/>
          <w:sz w:val="24"/>
          <w:szCs w:val="24"/>
        </w:rPr>
      </w:pPr>
      <w:r w:rsidRPr="00276387">
        <w:rPr>
          <w:rFonts w:cs="Times New Roman"/>
          <w:sz w:val="24"/>
          <w:szCs w:val="24"/>
        </w:rPr>
        <w:t>Конечный пользователь не вправе осуществлять декомпиляцию, доработку, модификацию, изменения программного обеспечения; не распространять программное обеспечение, не предоставлять доступ третьим лицам к воспроизведенным в любом формате компонентам программного обеспечения, в том числе сетевыми и иными способами, не продавать, не сдавать в прокат, аренду, внаем или предоставление взаймы.</w:t>
      </w:r>
    </w:p>
    <w:p w14:paraId="79A8E493" w14:textId="77777777" w:rsidR="00FB0371" w:rsidRPr="00276387" w:rsidRDefault="00FB0371" w:rsidP="00A02282">
      <w:pPr>
        <w:pStyle w:val="af1"/>
        <w:ind w:firstLine="567"/>
        <w:jc w:val="both"/>
        <w:rPr>
          <w:rFonts w:cs="Times New Roman"/>
          <w:sz w:val="24"/>
          <w:szCs w:val="24"/>
        </w:rPr>
      </w:pPr>
      <w:r w:rsidRPr="00276387">
        <w:rPr>
          <w:rFonts w:cs="Times New Roman"/>
          <w:sz w:val="24"/>
          <w:szCs w:val="24"/>
        </w:rPr>
        <w:t xml:space="preserve">Конечный пользователь обязуется самостоятельно ознакомиться с типовым лицензионным соглашением Правообладателя и несет риск последствий не ознакомления с ним. </w:t>
      </w:r>
    </w:p>
    <w:p w14:paraId="5F55E618" w14:textId="77777777" w:rsidR="00FB0371" w:rsidRPr="00276387" w:rsidRDefault="00FB0371" w:rsidP="00A02282">
      <w:pPr>
        <w:pStyle w:val="af1"/>
        <w:ind w:firstLine="567"/>
        <w:jc w:val="both"/>
        <w:rPr>
          <w:rFonts w:cs="Times New Roman"/>
          <w:sz w:val="24"/>
          <w:szCs w:val="24"/>
        </w:rPr>
      </w:pPr>
      <w:r w:rsidRPr="00276387">
        <w:rPr>
          <w:rFonts w:cs="Times New Roman"/>
          <w:sz w:val="24"/>
          <w:szCs w:val="24"/>
        </w:rPr>
        <w:t>Права использования ПО, прямо не указанные в Договоре, не считаются предоставленными</w:t>
      </w:r>
      <w:r w:rsidR="00A02282" w:rsidRPr="00276387">
        <w:rPr>
          <w:rFonts w:cs="Times New Roman"/>
          <w:sz w:val="24"/>
          <w:szCs w:val="24"/>
        </w:rPr>
        <w:t xml:space="preserve"> </w:t>
      </w:r>
      <w:r w:rsidRPr="00276387">
        <w:rPr>
          <w:rFonts w:cs="Times New Roman"/>
          <w:sz w:val="24"/>
          <w:szCs w:val="24"/>
        </w:rPr>
        <w:t>Конечному пользователю.</w:t>
      </w:r>
    </w:p>
    <w:p w14:paraId="7D6908F2" w14:textId="77777777" w:rsidR="008F029E" w:rsidRPr="00276387" w:rsidRDefault="008F029E" w:rsidP="00A02282">
      <w:pPr>
        <w:pStyle w:val="af1"/>
        <w:ind w:firstLine="567"/>
        <w:jc w:val="both"/>
        <w:rPr>
          <w:rFonts w:cs="Times New Roman"/>
          <w:sz w:val="24"/>
          <w:szCs w:val="24"/>
        </w:rPr>
      </w:pPr>
      <w:r w:rsidRPr="00276387">
        <w:rPr>
          <w:rFonts w:cs="Times New Roman"/>
          <w:sz w:val="24"/>
          <w:szCs w:val="24"/>
        </w:rPr>
        <w:t xml:space="preserve">Конечный </w:t>
      </w:r>
      <w:r w:rsidR="00A02282" w:rsidRPr="00276387">
        <w:rPr>
          <w:rFonts w:cs="Times New Roman"/>
          <w:sz w:val="24"/>
          <w:szCs w:val="24"/>
        </w:rPr>
        <w:t>пользователь предупрежден</w:t>
      </w:r>
      <w:r w:rsidRPr="00276387">
        <w:rPr>
          <w:rFonts w:cs="Times New Roman"/>
          <w:sz w:val="24"/>
          <w:szCs w:val="24"/>
        </w:rPr>
        <w:t xml:space="preserve"> и соглашается с тем, что предоставляемые Права на программу для ЭВМ являются индивидуально-определенными, то есть именными для Конечного пользователя, а, следовательно, в дальнейшем не могут быть переданы и/или перепроданы другим сублицензиатам и конечным пользователям.</w:t>
      </w:r>
    </w:p>
    <w:p w14:paraId="41893123" w14:textId="77777777" w:rsidR="008F029E" w:rsidRPr="00276387" w:rsidRDefault="008F029E" w:rsidP="00A02282">
      <w:pPr>
        <w:pStyle w:val="af1"/>
        <w:ind w:firstLine="567"/>
        <w:jc w:val="both"/>
        <w:rPr>
          <w:rFonts w:cs="Times New Roman"/>
          <w:sz w:val="24"/>
          <w:szCs w:val="24"/>
        </w:rPr>
      </w:pPr>
      <w:r w:rsidRPr="00276387">
        <w:rPr>
          <w:rFonts w:cs="Times New Roman"/>
          <w:sz w:val="24"/>
          <w:szCs w:val="24"/>
        </w:rPr>
        <w:t xml:space="preserve">В случае отказа Конечного пользователя  (по любым основаниям) от приемки соответствующего условиям Договора Права на программу для ЭВМ, либо в случае одностороннего отказа от исполнения договора или расторжения договора, Конечный пользователь  заверяет Лицензиата и обязуется в течение 2 двух дней со дня заявления соответствующего требования произвести уплату Лицензиату лицензионного вознаграждения за Права на программу для ЭВМ, в объеме, предусмотренном спецификацией и возместить документально подтвержденные расходы на его передачу. Отказ от приемки стороны оформляют двусторонним актом в день и вместе приемки / передачи. При отказе (уклонении) Конечного </w:t>
      </w:r>
      <w:r w:rsidR="00A02282" w:rsidRPr="00276387">
        <w:rPr>
          <w:rFonts w:cs="Times New Roman"/>
          <w:sz w:val="24"/>
          <w:szCs w:val="24"/>
        </w:rPr>
        <w:t>пользователя от</w:t>
      </w:r>
      <w:r w:rsidRPr="00276387">
        <w:rPr>
          <w:rFonts w:cs="Times New Roman"/>
          <w:sz w:val="24"/>
          <w:szCs w:val="24"/>
        </w:rPr>
        <w:t xml:space="preserve"> подписания данного акта, Лицензиат вправе составить односторонний акт, который будет носить юридическую силу для обеих сторон и являться основанием для уплаты лицензионного вознаграждения и возмещения расходов. </w:t>
      </w:r>
    </w:p>
    <w:p w14:paraId="472EE40E" w14:textId="77777777" w:rsidR="008F029E" w:rsidRPr="00276387" w:rsidRDefault="008F029E" w:rsidP="00A02282">
      <w:pPr>
        <w:pStyle w:val="af1"/>
        <w:ind w:firstLine="567"/>
        <w:jc w:val="both"/>
        <w:rPr>
          <w:rFonts w:cs="Times New Roman"/>
          <w:sz w:val="24"/>
          <w:szCs w:val="24"/>
        </w:rPr>
      </w:pPr>
      <w:r w:rsidRPr="00276387">
        <w:rPr>
          <w:rFonts w:cs="Times New Roman"/>
          <w:sz w:val="24"/>
          <w:szCs w:val="24"/>
        </w:rPr>
        <w:t>Лицензиат гарантирует, что в случае использования Правообладателем технических средств защиты программы для ЭВМ, право которой предоставляется по спецификации к настоящему договору, Лицензиат обязуется одновременно с передачей указанного права предоставить Конечному пользователю возможность использования этой программы для ЭВМ путем сообщения (передачи) ему выдаваемых правообладателем соответствующих ключей активации /кодов доступа / паролей для программы для ЭВМ. Лицензиат гарантирует их работоспособность в течение 30 (тридцати) дней со дня передачи.  В случае их неработоспособности по вине Лицензиата, Лицензиат обязуется произвести их замену на работоспособные.</w:t>
      </w:r>
    </w:p>
    <w:p w14:paraId="6CEFCCD8" w14:textId="77777777" w:rsidR="00E33C9E" w:rsidRPr="00276387" w:rsidRDefault="00045890" w:rsidP="00A02282">
      <w:pPr>
        <w:pStyle w:val="af1"/>
        <w:numPr>
          <w:ilvl w:val="1"/>
          <w:numId w:val="14"/>
        </w:numPr>
        <w:ind w:left="0" w:firstLine="567"/>
        <w:jc w:val="both"/>
        <w:rPr>
          <w:rFonts w:cs="Times New Roman"/>
          <w:sz w:val="24"/>
          <w:szCs w:val="24"/>
        </w:rPr>
      </w:pPr>
      <w:r w:rsidRPr="00276387">
        <w:rPr>
          <w:rFonts w:cs="Times New Roman"/>
          <w:sz w:val="24"/>
          <w:szCs w:val="24"/>
        </w:rPr>
        <w:t>Обязательства Исполнителя</w:t>
      </w:r>
      <w:r w:rsidR="00817BAE" w:rsidRPr="00276387">
        <w:rPr>
          <w:rFonts w:cs="Times New Roman"/>
          <w:sz w:val="24"/>
          <w:szCs w:val="24"/>
        </w:rPr>
        <w:t xml:space="preserve"> </w:t>
      </w:r>
      <w:r w:rsidRPr="00276387">
        <w:rPr>
          <w:rFonts w:cs="Times New Roman"/>
          <w:sz w:val="24"/>
          <w:szCs w:val="24"/>
        </w:rPr>
        <w:t>считаются исполненными, а равно все риски, связанные с утратой, случайной гибелью, хищением, повреждением, недостачей товара и прочие</w:t>
      </w:r>
      <w:r w:rsidR="00817BAE" w:rsidRPr="00276387">
        <w:rPr>
          <w:rFonts w:cs="Times New Roman"/>
          <w:sz w:val="24"/>
          <w:szCs w:val="24"/>
        </w:rPr>
        <w:t xml:space="preserve">, а также право </w:t>
      </w:r>
      <w:r w:rsidR="00817BAE" w:rsidRPr="00276387">
        <w:rPr>
          <w:rFonts w:cs="Times New Roman"/>
          <w:sz w:val="24"/>
          <w:szCs w:val="24"/>
          <w:lang w:eastAsia="ru-RU"/>
        </w:rPr>
        <w:t xml:space="preserve">собственности на товар </w:t>
      </w:r>
      <w:r w:rsidRPr="00276387">
        <w:rPr>
          <w:rFonts w:cs="Times New Roman"/>
          <w:sz w:val="24"/>
          <w:szCs w:val="24"/>
        </w:rPr>
        <w:t>переходят на Заказчика соответственно в момент передачи товара / сдачи</w:t>
      </w:r>
      <w:r w:rsidR="00803CF7" w:rsidRPr="00276387">
        <w:rPr>
          <w:rFonts w:cs="Times New Roman"/>
          <w:sz w:val="24"/>
          <w:szCs w:val="24"/>
        </w:rPr>
        <w:t xml:space="preserve"> работ</w:t>
      </w:r>
      <w:r w:rsidRPr="00276387">
        <w:rPr>
          <w:rFonts w:cs="Times New Roman"/>
          <w:sz w:val="24"/>
          <w:szCs w:val="24"/>
        </w:rPr>
        <w:t xml:space="preserve"> Заказчику. </w:t>
      </w:r>
    </w:p>
    <w:p w14:paraId="77826364" w14:textId="77777777" w:rsidR="00FF3EB6" w:rsidRPr="00276387" w:rsidRDefault="00FF3EB6" w:rsidP="00A02282">
      <w:pPr>
        <w:pStyle w:val="af1"/>
        <w:numPr>
          <w:ilvl w:val="0"/>
          <w:numId w:val="14"/>
        </w:numPr>
        <w:ind w:left="0" w:firstLine="0"/>
        <w:jc w:val="center"/>
        <w:rPr>
          <w:rFonts w:cs="Times New Roman"/>
          <w:b/>
          <w:bCs/>
          <w:sz w:val="24"/>
          <w:szCs w:val="24"/>
        </w:rPr>
      </w:pPr>
      <w:r w:rsidRPr="00276387">
        <w:rPr>
          <w:rFonts w:cs="Times New Roman"/>
          <w:b/>
          <w:caps/>
          <w:sz w:val="24"/>
          <w:szCs w:val="24"/>
        </w:rPr>
        <w:t>ПОРЯДОК</w:t>
      </w:r>
      <w:r w:rsidRPr="00276387">
        <w:rPr>
          <w:rFonts w:cs="Times New Roman"/>
          <w:b/>
          <w:bCs/>
          <w:sz w:val="24"/>
          <w:szCs w:val="24"/>
        </w:rPr>
        <w:t xml:space="preserve"> ПРИЕМКИ </w:t>
      </w:r>
    </w:p>
    <w:p w14:paraId="602BE61E" w14:textId="77777777" w:rsidR="00A02282" w:rsidRPr="00276387" w:rsidRDefault="002C1362"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Ответственность за получение </w:t>
      </w:r>
      <w:r w:rsidR="00D14BEE" w:rsidRPr="00276387">
        <w:rPr>
          <w:rFonts w:cs="Times New Roman"/>
          <w:sz w:val="24"/>
          <w:szCs w:val="24"/>
        </w:rPr>
        <w:t>и приемку товара,</w:t>
      </w:r>
      <w:r w:rsidR="008F029E" w:rsidRPr="00276387">
        <w:rPr>
          <w:rFonts w:cs="Times New Roman"/>
          <w:sz w:val="24"/>
          <w:szCs w:val="24"/>
        </w:rPr>
        <w:t xml:space="preserve"> прав</w:t>
      </w:r>
      <w:r w:rsidR="00803CF7" w:rsidRPr="00276387">
        <w:rPr>
          <w:rFonts w:cs="Times New Roman"/>
          <w:sz w:val="24"/>
          <w:szCs w:val="24"/>
        </w:rPr>
        <w:t xml:space="preserve"> работ</w:t>
      </w:r>
      <w:r w:rsidR="00D14BEE" w:rsidRPr="00276387">
        <w:rPr>
          <w:rFonts w:cs="Times New Roman"/>
          <w:sz w:val="24"/>
          <w:szCs w:val="24"/>
          <w:lang w:eastAsia="ru-RU"/>
        </w:rPr>
        <w:t xml:space="preserve">, </w:t>
      </w:r>
      <w:r w:rsidR="00D14BEE" w:rsidRPr="00276387">
        <w:rPr>
          <w:rFonts w:cs="Times New Roman"/>
          <w:sz w:val="24"/>
          <w:szCs w:val="24"/>
        </w:rPr>
        <w:t>подписание УПД (который одновременно выступает документом о приемке) и иных документов от лица (со стороны) Заказчика и р</w:t>
      </w:r>
      <w:r w:rsidR="00A02282" w:rsidRPr="00276387">
        <w:rPr>
          <w:rFonts w:cs="Times New Roman"/>
          <w:sz w:val="24"/>
          <w:szCs w:val="24"/>
        </w:rPr>
        <w:t>иск последствий несет Заказчик.</w:t>
      </w:r>
    </w:p>
    <w:p w14:paraId="0F27F13B" w14:textId="77777777" w:rsidR="00D14BEE" w:rsidRDefault="00D14BEE"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В течение 3 (трех) дней соответственно со дня передачи товара / </w:t>
      </w:r>
      <w:r w:rsidR="008F029E" w:rsidRPr="00276387">
        <w:rPr>
          <w:rFonts w:cs="Times New Roman"/>
          <w:sz w:val="24"/>
          <w:szCs w:val="24"/>
        </w:rPr>
        <w:t xml:space="preserve">прав / </w:t>
      </w:r>
      <w:r w:rsidRPr="00276387">
        <w:rPr>
          <w:rFonts w:cs="Times New Roman"/>
          <w:sz w:val="24"/>
          <w:szCs w:val="24"/>
        </w:rPr>
        <w:t>сдачи</w:t>
      </w:r>
      <w:r w:rsidR="00803CF7" w:rsidRPr="00276387">
        <w:rPr>
          <w:rFonts w:cs="Times New Roman"/>
          <w:sz w:val="24"/>
          <w:szCs w:val="24"/>
        </w:rPr>
        <w:t xml:space="preserve"> работ</w:t>
      </w:r>
      <w:r w:rsidRPr="00276387">
        <w:rPr>
          <w:rFonts w:cs="Times New Roman"/>
          <w:sz w:val="24"/>
          <w:szCs w:val="24"/>
        </w:rPr>
        <w:t xml:space="preserve">, Заказчик обязан провести их проверку </w:t>
      </w:r>
      <w:r w:rsidRPr="00276387">
        <w:rPr>
          <w:rFonts w:cs="Times New Roman"/>
          <w:sz w:val="24"/>
          <w:szCs w:val="24"/>
          <w:lang w:eastAsia="ru-RU"/>
        </w:rPr>
        <w:t xml:space="preserve">в части соответствия требованиям, установленным </w:t>
      </w:r>
      <w:r w:rsidR="00817BAE" w:rsidRPr="00276387">
        <w:rPr>
          <w:rFonts w:cs="Times New Roman"/>
          <w:sz w:val="24"/>
          <w:szCs w:val="24"/>
          <w:lang w:eastAsia="ru-RU"/>
        </w:rPr>
        <w:t>Договор</w:t>
      </w:r>
      <w:r w:rsidRPr="00276387">
        <w:rPr>
          <w:rFonts w:cs="Times New Roman"/>
          <w:sz w:val="24"/>
          <w:szCs w:val="24"/>
          <w:lang w:eastAsia="ru-RU"/>
        </w:rPr>
        <w:t xml:space="preserve">ом </w:t>
      </w:r>
      <w:r w:rsidRPr="00276387">
        <w:rPr>
          <w:rFonts w:cs="Times New Roman"/>
          <w:sz w:val="24"/>
          <w:szCs w:val="24"/>
        </w:rPr>
        <w:t>и т.п., проверку по качеству (явным, скрытым нед</w:t>
      </w:r>
      <w:r w:rsidR="002C1362" w:rsidRPr="00276387">
        <w:rPr>
          <w:rFonts w:cs="Times New Roman"/>
          <w:sz w:val="24"/>
          <w:szCs w:val="24"/>
        </w:rPr>
        <w:t>остаткам), в том числе провест</w:t>
      </w:r>
      <w:r w:rsidRPr="00276387">
        <w:rPr>
          <w:rFonts w:cs="Times New Roman"/>
          <w:sz w:val="24"/>
          <w:szCs w:val="24"/>
        </w:rPr>
        <w:t xml:space="preserve">и приемку, а также (с учетом п. 9.1. </w:t>
      </w:r>
      <w:r w:rsidR="00817BAE" w:rsidRPr="00276387">
        <w:rPr>
          <w:rFonts w:cs="Times New Roman"/>
          <w:sz w:val="24"/>
          <w:szCs w:val="24"/>
        </w:rPr>
        <w:t>Договор</w:t>
      </w:r>
      <w:r w:rsidRPr="00276387">
        <w:rPr>
          <w:rFonts w:cs="Times New Roman"/>
          <w:sz w:val="24"/>
          <w:szCs w:val="24"/>
        </w:rPr>
        <w:t>а) возвратить Исполнителю подписанный и скрепленный печатью со своей стороны УПД, либо направить письменный (обоснованный) мотивированный отказ от подписания УПД с актом по выявленным несоответствиям (недостаткам).</w:t>
      </w:r>
    </w:p>
    <w:p w14:paraId="0A5E203B" w14:textId="77777777" w:rsidR="00D14BEE" w:rsidRPr="00276387" w:rsidRDefault="00D14BEE" w:rsidP="00A02282">
      <w:pPr>
        <w:pStyle w:val="af1"/>
        <w:ind w:firstLine="426"/>
        <w:jc w:val="both"/>
        <w:rPr>
          <w:rFonts w:cs="Times New Roman"/>
          <w:sz w:val="24"/>
          <w:szCs w:val="24"/>
        </w:rPr>
      </w:pPr>
      <w:r w:rsidRPr="00276387">
        <w:rPr>
          <w:rFonts w:cs="Times New Roman"/>
          <w:sz w:val="24"/>
          <w:szCs w:val="24"/>
        </w:rPr>
        <w:t xml:space="preserve">Если в установленный срок Исполнитель не получил подписанный Заказчиком УПД и письменный отказ с актом, Стороны признают, что в таком случае УПД считается подписанным и скрепленным печатью со стороны Заказчика в день его составления Исполнителем, без претензий и разногласий. При этом Стороны так же признают, что такой УПД, </w:t>
      </w:r>
      <w:r w:rsidRPr="00276387">
        <w:rPr>
          <w:rFonts w:cs="Times New Roman"/>
          <w:sz w:val="24"/>
          <w:szCs w:val="24"/>
          <w:lang w:eastAsia="ru-RU"/>
        </w:rPr>
        <w:t xml:space="preserve">является доказательством надлежащего исполнения обязательств Исполнителем, факта приемки </w:t>
      </w:r>
      <w:r w:rsidR="00A0336E" w:rsidRPr="00276387">
        <w:rPr>
          <w:rFonts w:cs="Times New Roman"/>
          <w:sz w:val="24"/>
          <w:szCs w:val="24"/>
          <w:lang w:eastAsia="ru-RU"/>
        </w:rPr>
        <w:t xml:space="preserve">товара </w:t>
      </w:r>
      <w:r w:rsidR="008F029E" w:rsidRPr="00276387">
        <w:rPr>
          <w:rFonts w:cs="Times New Roman"/>
          <w:sz w:val="24"/>
          <w:szCs w:val="24"/>
          <w:lang w:eastAsia="ru-RU"/>
        </w:rPr>
        <w:t xml:space="preserve">/ прав </w:t>
      </w:r>
      <w:r w:rsidR="00A0336E" w:rsidRPr="00276387">
        <w:rPr>
          <w:rFonts w:cs="Times New Roman"/>
          <w:sz w:val="24"/>
          <w:szCs w:val="24"/>
          <w:lang w:eastAsia="ru-RU"/>
        </w:rPr>
        <w:t>и</w:t>
      </w:r>
      <w:r w:rsidR="00803CF7" w:rsidRPr="00276387">
        <w:rPr>
          <w:rFonts w:cs="Times New Roman"/>
          <w:sz w:val="24"/>
          <w:szCs w:val="24"/>
          <w:lang w:eastAsia="ru-RU"/>
        </w:rPr>
        <w:t xml:space="preserve"> работ</w:t>
      </w:r>
      <w:r w:rsidRPr="00276387">
        <w:rPr>
          <w:rFonts w:cs="Times New Roman"/>
          <w:sz w:val="24"/>
          <w:szCs w:val="24"/>
          <w:lang w:eastAsia="ru-RU"/>
        </w:rPr>
        <w:t xml:space="preserve"> Заказчиком</w:t>
      </w:r>
      <w:r w:rsidRPr="00276387">
        <w:rPr>
          <w:rFonts w:cs="Times New Roman"/>
          <w:sz w:val="24"/>
          <w:szCs w:val="24"/>
        </w:rPr>
        <w:t xml:space="preserve">. </w:t>
      </w:r>
      <w:r w:rsidRPr="00276387">
        <w:rPr>
          <w:rFonts w:cs="Times New Roman"/>
          <w:sz w:val="24"/>
          <w:szCs w:val="24"/>
          <w:lang w:eastAsia="ru-RU"/>
        </w:rPr>
        <w:t xml:space="preserve">Данный УПД имеет </w:t>
      </w:r>
      <w:r w:rsidRPr="00276387">
        <w:rPr>
          <w:rFonts w:cs="Times New Roman"/>
          <w:sz w:val="24"/>
          <w:szCs w:val="24"/>
        </w:rPr>
        <w:t>юридическую силу для обеих Сторон.</w:t>
      </w:r>
    </w:p>
    <w:p w14:paraId="580728F6" w14:textId="77777777" w:rsidR="00A02282" w:rsidRPr="00276387" w:rsidRDefault="00150193" w:rsidP="00A02282">
      <w:pPr>
        <w:pStyle w:val="af1"/>
        <w:numPr>
          <w:ilvl w:val="1"/>
          <w:numId w:val="14"/>
        </w:numPr>
        <w:ind w:left="0" w:firstLine="567"/>
        <w:jc w:val="both"/>
        <w:rPr>
          <w:rFonts w:cs="Times New Roman"/>
          <w:b/>
          <w:sz w:val="24"/>
          <w:szCs w:val="24"/>
        </w:rPr>
      </w:pPr>
      <w:r w:rsidRPr="00276387">
        <w:rPr>
          <w:rFonts w:cs="Times New Roman"/>
          <w:sz w:val="24"/>
          <w:szCs w:val="24"/>
        </w:rPr>
        <w:lastRenderedPageBreak/>
        <w:t>Выявленные несоответствия подлежат устранению в согласованные Сторонами сроки. Заказчик не вправе самостоятельно, либо с привлечением третьих лиц устранять выявленные несоответствия (недостатки) и требовать от Исполнителя возмещения расходов на их устранение.</w:t>
      </w:r>
    </w:p>
    <w:p w14:paraId="25BB41AE" w14:textId="77777777" w:rsidR="00FF3EB6" w:rsidRPr="00276387" w:rsidRDefault="000830F0" w:rsidP="00A02282">
      <w:pPr>
        <w:pStyle w:val="af1"/>
        <w:numPr>
          <w:ilvl w:val="1"/>
          <w:numId w:val="14"/>
        </w:numPr>
        <w:ind w:left="0" w:firstLine="567"/>
        <w:jc w:val="both"/>
        <w:rPr>
          <w:rFonts w:cs="Times New Roman"/>
          <w:b/>
          <w:sz w:val="24"/>
          <w:szCs w:val="24"/>
        </w:rPr>
      </w:pPr>
      <w:r w:rsidRPr="00276387">
        <w:rPr>
          <w:rFonts w:cs="Times New Roman"/>
          <w:sz w:val="24"/>
          <w:szCs w:val="24"/>
        </w:rPr>
        <w:t xml:space="preserve">При отказе (уклонении) Заказчика от </w:t>
      </w:r>
      <w:r w:rsidR="00CB2D07" w:rsidRPr="00276387">
        <w:rPr>
          <w:rFonts w:cs="Times New Roman"/>
          <w:sz w:val="24"/>
          <w:szCs w:val="24"/>
        </w:rPr>
        <w:t xml:space="preserve">получения товара, </w:t>
      </w:r>
      <w:r w:rsidR="008F029E" w:rsidRPr="00276387">
        <w:rPr>
          <w:rFonts w:cs="Times New Roman"/>
          <w:sz w:val="24"/>
          <w:szCs w:val="24"/>
        </w:rPr>
        <w:t xml:space="preserve">прав, </w:t>
      </w:r>
      <w:r w:rsidR="00617655" w:rsidRPr="00276387">
        <w:rPr>
          <w:rFonts w:cs="Times New Roman"/>
          <w:sz w:val="24"/>
          <w:szCs w:val="24"/>
        </w:rPr>
        <w:t>приемки</w:t>
      </w:r>
      <w:r w:rsidR="00803CF7" w:rsidRPr="00276387">
        <w:rPr>
          <w:rFonts w:cs="Times New Roman"/>
          <w:sz w:val="24"/>
          <w:szCs w:val="24"/>
        </w:rPr>
        <w:t xml:space="preserve"> </w:t>
      </w:r>
      <w:r w:rsidR="00A02282" w:rsidRPr="00276387">
        <w:rPr>
          <w:rFonts w:cs="Times New Roman"/>
          <w:sz w:val="24"/>
          <w:szCs w:val="24"/>
        </w:rPr>
        <w:t>работ,</w:t>
      </w:r>
      <w:r w:rsidRPr="00276387">
        <w:rPr>
          <w:rFonts w:cs="Times New Roman"/>
          <w:sz w:val="24"/>
          <w:szCs w:val="24"/>
        </w:rPr>
        <w:t xml:space="preserve"> соответствующ</w:t>
      </w:r>
      <w:r w:rsidR="00617655" w:rsidRPr="00276387">
        <w:rPr>
          <w:rFonts w:cs="Times New Roman"/>
          <w:sz w:val="24"/>
          <w:szCs w:val="24"/>
        </w:rPr>
        <w:t>их</w:t>
      </w:r>
      <w:r w:rsidRPr="00276387">
        <w:rPr>
          <w:rFonts w:cs="Times New Roman"/>
          <w:sz w:val="24"/>
          <w:szCs w:val="24"/>
        </w:rPr>
        <w:t xml:space="preserve"> условиям </w:t>
      </w:r>
      <w:r w:rsidR="00817BAE" w:rsidRPr="00276387">
        <w:rPr>
          <w:rFonts w:cs="Times New Roman"/>
          <w:sz w:val="24"/>
          <w:szCs w:val="24"/>
        </w:rPr>
        <w:t>Договор</w:t>
      </w:r>
      <w:r w:rsidRPr="00276387">
        <w:rPr>
          <w:rFonts w:cs="Times New Roman"/>
          <w:sz w:val="24"/>
          <w:szCs w:val="24"/>
        </w:rPr>
        <w:t xml:space="preserve">а, Заказчик возмещает </w:t>
      </w:r>
      <w:r w:rsidR="00617655" w:rsidRPr="00276387">
        <w:rPr>
          <w:rFonts w:cs="Times New Roman"/>
          <w:sz w:val="24"/>
          <w:szCs w:val="24"/>
        </w:rPr>
        <w:t>Исполнителю</w:t>
      </w:r>
      <w:r w:rsidRPr="00276387">
        <w:rPr>
          <w:rFonts w:cs="Times New Roman"/>
          <w:sz w:val="24"/>
          <w:szCs w:val="24"/>
        </w:rPr>
        <w:t xml:space="preserve"> понесенные расходы, вызванные таким уклонением (отказом).</w:t>
      </w:r>
    </w:p>
    <w:p w14:paraId="1BD381A9" w14:textId="77777777" w:rsidR="008F00FB" w:rsidRPr="00276387" w:rsidRDefault="008F00FB" w:rsidP="00D14EA3">
      <w:pPr>
        <w:pStyle w:val="af1"/>
        <w:ind w:firstLine="567"/>
        <w:jc w:val="both"/>
        <w:rPr>
          <w:rFonts w:cs="Times New Roman"/>
          <w:sz w:val="24"/>
          <w:szCs w:val="24"/>
        </w:rPr>
      </w:pPr>
    </w:p>
    <w:p w14:paraId="1C21F4E2" w14:textId="77777777" w:rsidR="00FF3EB6" w:rsidRPr="00276387" w:rsidRDefault="00FF3EB6" w:rsidP="00A02282">
      <w:pPr>
        <w:pStyle w:val="af1"/>
        <w:numPr>
          <w:ilvl w:val="0"/>
          <w:numId w:val="14"/>
        </w:numPr>
        <w:ind w:left="0" w:firstLine="0"/>
        <w:jc w:val="center"/>
        <w:rPr>
          <w:rFonts w:cs="Times New Roman"/>
          <w:b/>
          <w:bCs/>
          <w:sz w:val="24"/>
          <w:szCs w:val="24"/>
        </w:rPr>
      </w:pPr>
      <w:r w:rsidRPr="00276387">
        <w:rPr>
          <w:rFonts w:cs="Times New Roman"/>
          <w:b/>
          <w:caps/>
          <w:sz w:val="24"/>
          <w:szCs w:val="24"/>
        </w:rPr>
        <w:t>ОТВЕТСТВЕННОСТЬ</w:t>
      </w:r>
      <w:r w:rsidRPr="00276387">
        <w:rPr>
          <w:rFonts w:cs="Times New Roman"/>
          <w:b/>
          <w:bCs/>
          <w:sz w:val="24"/>
          <w:szCs w:val="24"/>
        </w:rPr>
        <w:t xml:space="preserve"> СТОРОН</w:t>
      </w:r>
    </w:p>
    <w:p w14:paraId="5DBC3653" w14:textId="77777777" w:rsidR="00A02282" w:rsidRPr="00276387"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В случае неисполнения или ненадлежащего исполнения обязательств по </w:t>
      </w:r>
      <w:r w:rsidR="00817BAE" w:rsidRPr="00276387">
        <w:rPr>
          <w:rFonts w:cs="Times New Roman"/>
          <w:sz w:val="24"/>
          <w:szCs w:val="24"/>
        </w:rPr>
        <w:t>Договор</w:t>
      </w:r>
      <w:r w:rsidRPr="00276387">
        <w:rPr>
          <w:rFonts w:cs="Times New Roman"/>
          <w:sz w:val="24"/>
          <w:szCs w:val="24"/>
        </w:rPr>
        <w:t xml:space="preserve">у Стороны несут ответственность в соответствии с </w:t>
      </w:r>
      <w:r w:rsidR="00817BAE" w:rsidRPr="00276387">
        <w:rPr>
          <w:rFonts w:cs="Times New Roman"/>
          <w:sz w:val="24"/>
          <w:szCs w:val="24"/>
        </w:rPr>
        <w:t>Договор</w:t>
      </w:r>
      <w:r w:rsidRPr="00276387">
        <w:rPr>
          <w:rFonts w:cs="Times New Roman"/>
          <w:sz w:val="24"/>
          <w:szCs w:val="24"/>
        </w:rPr>
        <w:t>ом.</w:t>
      </w:r>
    </w:p>
    <w:p w14:paraId="187CFF26" w14:textId="77777777" w:rsidR="00A02282" w:rsidRPr="00276387"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В случае просрочки исполнения </w:t>
      </w:r>
      <w:r w:rsidR="00564D00" w:rsidRPr="00276387">
        <w:rPr>
          <w:rFonts w:cs="Times New Roman"/>
          <w:sz w:val="24"/>
          <w:szCs w:val="24"/>
        </w:rPr>
        <w:t>Исполнителем</w:t>
      </w:r>
      <w:r w:rsidRPr="00276387">
        <w:rPr>
          <w:rFonts w:cs="Times New Roman"/>
          <w:sz w:val="24"/>
          <w:szCs w:val="24"/>
        </w:rPr>
        <w:t xml:space="preserve"> обязательств, предусмотренных </w:t>
      </w:r>
      <w:r w:rsidR="00817BAE" w:rsidRPr="00276387">
        <w:rPr>
          <w:rFonts w:cs="Times New Roman"/>
          <w:sz w:val="24"/>
          <w:szCs w:val="24"/>
        </w:rPr>
        <w:t>Договор</w:t>
      </w:r>
      <w:r w:rsidRPr="00276387">
        <w:rPr>
          <w:rFonts w:cs="Times New Roman"/>
          <w:sz w:val="24"/>
          <w:szCs w:val="24"/>
        </w:rPr>
        <w:t xml:space="preserve">ом, а также в иных случаях ненадлежащего исполнения </w:t>
      </w:r>
      <w:r w:rsidR="00564D00" w:rsidRPr="00276387">
        <w:rPr>
          <w:rFonts w:cs="Times New Roman"/>
          <w:sz w:val="24"/>
          <w:szCs w:val="24"/>
        </w:rPr>
        <w:t>Исполнителем</w:t>
      </w:r>
      <w:r w:rsidRPr="00276387">
        <w:rPr>
          <w:rFonts w:cs="Times New Roman"/>
          <w:sz w:val="24"/>
          <w:szCs w:val="24"/>
        </w:rPr>
        <w:t xml:space="preserve"> обязательств, предусмотренных </w:t>
      </w:r>
      <w:r w:rsidR="00817BAE" w:rsidRPr="00276387">
        <w:rPr>
          <w:rFonts w:cs="Times New Roman"/>
          <w:sz w:val="24"/>
          <w:szCs w:val="24"/>
        </w:rPr>
        <w:t>Договор</w:t>
      </w:r>
      <w:r w:rsidRPr="00276387">
        <w:rPr>
          <w:rFonts w:cs="Times New Roman"/>
          <w:sz w:val="24"/>
          <w:szCs w:val="24"/>
        </w:rPr>
        <w:t>ом, Заказчик вправе потре</w:t>
      </w:r>
      <w:r w:rsidR="00A02282" w:rsidRPr="00276387">
        <w:rPr>
          <w:rFonts w:cs="Times New Roman"/>
          <w:sz w:val="24"/>
          <w:szCs w:val="24"/>
        </w:rPr>
        <w:t>бовать уплаты неустоек (пеней).</w:t>
      </w:r>
    </w:p>
    <w:p w14:paraId="0E5504FD" w14:textId="77777777" w:rsidR="00A02282" w:rsidRPr="00276387"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Пеня начисляется за каждый день </w:t>
      </w:r>
      <w:r w:rsidRPr="00DB48A1">
        <w:rPr>
          <w:rFonts w:cs="Times New Roman"/>
          <w:sz w:val="24"/>
          <w:szCs w:val="24"/>
        </w:rPr>
        <w:t>просрочки исполнения</w:t>
      </w:r>
      <w:r w:rsidRPr="00276387">
        <w:rPr>
          <w:rFonts w:cs="Times New Roman"/>
          <w:sz w:val="24"/>
          <w:szCs w:val="24"/>
        </w:rPr>
        <w:t xml:space="preserve"> </w:t>
      </w:r>
      <w:r w:rsidR="00564D00" w:rsidRPr="00276387">
        <w:rPr>
          <w:rFonts w:cs="Times New Roman"/>
          <w:sz w:val="24"/>
          <w:szCs w:val="24"/>
        </w:rPr>
        <w:t>Исполнителем</w:t>
      </w:r>
      <w:r w:rsidRPr="00276387">
        <w:rPr>
          <w:rFonts w:cs="Times New Roman"/>
          <w:sz w:val="24"/>
          <w:szCs w:val="24"/>
        </w:rPr>
        <w:t xml:space="preserve"> обязательства, предусмотренного </w:t>
      </w:r>
      <w:r w:rsidR="00817BAE" w:rsidRPr="00276387">
        <w:rPr>
          <w:rFonts w:cs="Times New Roman"/>
          <w:sz w:val="24"/>
          <w:szCs w:val="24"/>
        </w:rPr>
        <w:t>Договор</w:t>
      </w:r>
      <w:r w:rsidRPr="00276387">
        <w:rPr>
          <w:rFonts w:cs="Times New Roman"/>
          <w:sz w:val="24"/>
          <w:szCs w:val="24"/>
        </w:rPr>
        <w:t xml:space="preserve">ом, начиная со дня, следующего после дня истечения установленного </w:t>
      </w:r>
      <w:r w:rsidR="00817BAE" w:rsidRPr="00276387">
        <w:rPr>
          <w:rFonts w:cs="Times New Roman"/>
          <w:sz w:val="24"/>
          <w:szCs w:val="24"/>
        </w:rPr>
        <w:t>Договор</w:t>
      </w:r>
      <w:r w:rsidRPr="00276387">
        <w:rPr>
          <w:rFonts w:cs="Times New Roman"/>
          <w:sz w:val="24"/>
          <w:szCs w:val="24"/>
        </w:rPr>
        <w:t xml:space="preserve">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цены </w:t>
      </w:r>
      <w:r w:rsidR="00817BAE" w:rsidRPr="00276387">
        <w:rPr>
          <w:rFonts w:cs="Times New Roman"/>
          <w:sz w:val="24"/>
          <w:szCs w:val="24"/>
        </w:rPr>
        <w:t>Договор</w:t>
      </w:r>
      <w:r w:rsidRPr="00276387">
        <w:rPr>
          <w:rFonts w:cs="Times New Roman"/>
          <w:sz w:val="24"/>
          <w:szCs w:val="24"/>
        </w:rPr>
        <w:t xml:space="preserve">а, уменьшенной на сумму, пропорциональную объему обязательств, предусмотренных </w:t>
      </w:r>
      <w:r w:rsidR="00817BAE" w:rsidRPr="00276387">
        <w:rPr>
          <w:rFonts w:cs="Times New Roman"/>
          <w:sz w:val="24"/>
          <w:szCs w:val="24"/>
        </w:rPr>
        <w:t>Договор</w:t>
      </w:r>
      <w:r w:rsidRPr="00276387">
        <w:rPr>
          <w:rFonts w:cs="Times New Roman"/>
          <w:sz w:val="24"/>
          <w:szCs w:val="24"/>
        </w:rPr>
        <w:t xml:space="preserve">ом и фактически исполненных </w:t>
      </w:r>
      <w:r w:rsidR="00564D00" w:rsidRPr="00276387">
        <w:rPr>
          <w:rFonts w:cs="Times New Roman"/>
          <w:sz w:val="24"/>
          <w:szCs w:val="24"/>
        </w:rPr>
        <w:t>Исполнителем</w:t>
      </w:r>
      <w:r w:rsidRPr="00276387">
        <w:rPr>
          <w:rFonts w:cs="Times New Roman"/>
          <w:sz w:val="24"/>
          <w:szCs w:val="24"/>
        </w:rPr>
        <w:t>.</w:t>
      </w:r>
    </w:p>
    <w:p w14:paraId="6EAD0984" w14:textId="77777777" w:rsidR="00A02282" w:rsidRPr="00276387"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В случае просрочки исполнения Заказчиком обязательств, предусмотренных </w:t>
      </w:r>
      <w:r w:rsidR="00817BAE" w:rsidRPr="00276387">
        <w:rPr>
          <w:rFonts w:cs="Times New Roman"/>
          <w:sz w:val="24"/>
          <w:szCs w:val="24"/>
        </w:rPr>
        <w:t>Договор</w:t>
      </w:r>
      <w:r w:rsidRPr="00276387">
        <w:rPr>
          <w:rFonts w:cs="Times New Roman"/>
          <w:sz w:val="24"/>
          <w:szCs w:val="24"/>
        </w:rPr>
        <w:t xml:space="preserve">ом, а также в иных случаях ненадлежащего исполнения Заказчиком обязательств, предусмотренных </w:t>
      </w:r>
      <w:r w:rsidR="00817BAE" w:rsidRPr="00276387">
        <w:rPr>
          <w:rFonts w:cs="Times New Roman"/>
          <w:sz w:val="24"/>
          <w:szCs w:val="24"/>
        </w:rPr>
        <w:t>Договор</w:t>
      </w:r>
      <w:r w:rsidRPr="00276387">
        <w:rPr>
          <w:rFonts w:cs="Times New Roman"/>
          <w:sz w:val="24"/>
          <w:szCs w:val="24"/>
        </w:rPr>
        <w:t xml:space="preserve">ом, </w:t>
      </w:r>
      <w:r w:rsidR="00564D00" w:rsidRPr="00276387">
        <w:rPr>
          <w:rFonts w:cs="Times New Roman"/>
          <w:sz w:val="24"/>
          <w:szCs w:val="24"/>
        </w:rPr>
        <w:t>Исполнитель</w:t>
      </w:r>
      <w:r w:rsidRPr="00276387">
        <w:rPr>
          <w:rFonts w:cs="Times New Roman"/>
          <w:sz w:val="24"/>
          <w:szCs w:val="24"/>
        </w:rPr>
        <w:t xml:space="preserve"> вправе потребовать уплаты неустоек (пеней). </w:t>
      </w:r>
    </w:p>
    <w:p w14:paraId="7F530236" w14:textId="77777777" w:rsidR="00A02282" w:rsidRPr="00276387"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Пеня начисляется за каждый день просрочки исполнения Заказчиком обязательства, предусмотренного </w:t>
      </w:r>
      <w:r w:rsidR="00817BAE" w:rsidRPr="00276387">
        <w:rPr>
          <w:rFonts w:cs="Times New Roman"/>
          <w:sz w:val="24"/>
          <w:szCs w:val="24"/>
        </w:rPr>
        <w:t>Договор</w:t>
      </w:r>
      <w:r w:rsidRPr="00276387">
        <w:rPr>
          <w:rFonts w:cs="Times New Roman"/>
          <w:sz w:val="24"/>
          <w:szCs w:val="24"/>
        </w:rPr>
        <w:t xml:space="preserve">ом, начиная со дня, следующего после дня истечения установленного </w:t>
      </w:r>
      <w:r w:rsidR="00817BAE" w:rsidRPr="00276387">
        <w:rPr>
          <w:rFonts w:cs="Times New Roman"/>
          <w:sz w:val="24"/>
          <w:szCs w:val="24"/>
        </w:rPr>
        <w:t>Договор</w:t>
      </w:r>
      <w:r w:rsidRPr="00276387">
        <w:rPr>
          <w:rFonts w:cs="Times New Roman"/>
          <w:sz w:val="24"/>
          <w:szCs w:val="24"/>
        </w:rPr>
        <w:t>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w:t>
      </w:r>
      <w:r w:rsidR="00A02282" w:rsidRPr="00276387">
        <w:rPr>
          <w:rFonts w:cs="Times New Roman"/>
          <w:sz w:val="24"/>
          <w:szCs w:val="24"/>
        </w:rPr>
        <w:t xml:space="preserve"> от не уплаченной в срок суммы.</w:t>
      </w:r>
    </w:p>
    <w:p w14:paraId="2E88DC29" w14:textId="77777777" w:rsidR="00D05E93" w:rsidRPr="00276387"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Общая сумма начисленной неустойки (пени) за ненадлежащее исполнение Заказчиком обязательств, предусмотренных </w:t>
      </w:r>
      <w:r w:rsidR="00817BAE" w:rsidRPr="00276387">
        <w:rPr>
          <w:rFonts w:cs="Times New Roman"/>
          <w:sz w:val="24"/>
          <w:szCs w:val="24"/>
        </w:rPr>
        <w:t>Договор</w:t>
      </w:r>
      <w:r w:rsidRPr="00276387">
        <w:rPr>
          <w:rFonts w:cs="Times New Roman"/>
          <w:sz w:val="24"/>
          <w:szCs w:val="24"/>
        </w:rPr>
        <w:t xml:space="preserve">ом, не может превышать общую цену </w:t>
      </w:r>
      <w:r w:rsidR="00817BAE" w:rsidRPr="00276387">
        <w:rPr>
          <w:rFonts w:cs="Times New Roman"/>
          <w:sz w:val="24"/>
          <w:szCs w:val="24"/>
        </w:rPr>
        <w:t>Договор</w:t>
      </w:r>
      <w:r w:rsidRPr="00276387">
        <w:rPr>
          <w:rFonts w:cs="Times New Roman"/>
          <w:sz w:val="24"/>
          <w:szCs w:val="24"/>
        </w:rPr>
        <w:t>а.</w:t>
      </w:r>
    </w:p>
    <w:p w14:paraId="5372E530" w14:textId="77777777" w:rsidR="00A02282" w:rsidRPr="00276387" w:rsidRDefault="00D05E93" w:rsidP="00A02282">
      <w:pPr>
        <w:pStyle w:val="af1"/>
        <w:ind w:firstLine="426"/>
        <w:jc w:val="both"/>
        <w:rPr>
          <w:rFonts w:cs="Times New Roman"/>
          <w:sz w:val="24"/>
          <w:szCs w:val="24"/>
        </w:rPr>
      </w:pPr>
      <w:r w:rsidRPr="00276387">
        <w:rPr>
          <w:rFonts w:cs="Times New Roman"/>
          <w:sz w:val="24"/>
          <w:szCs w:val="24"/>
        </w:rPr>
        <w:t xml:space="preserve">Общая сумма начисленной неустойки (пени) за ненадлежащее исполнение </w:t>
      </w:r>
      <w:r w:rsidR="00564D00" w:rsidRPr="00276387">
        <w:rPr>
          <w:rFonts w:cs="Times New Roman"/>
          <w:sz w:val="24"/>
          <w:szCs w:val="24"/>
        </w:rPr>
        <w:t>Исполнителем</w:t>
      </w:r>
      <w:r w:rsidRPr="00276387">
        <w:rPr>
          <w:rFonts w:cs="Times New Roman"/>
          <w:sz w:val="24"/>
          <w:szCs w:val="24"/>
        </w:rPr>
        <w:t xml:space="preserve"> обязательств, предусмотренных </w:t>
      </w:r>
      <w:r w:rsidR="00817BAE" w:rsidRPr="00276387">
        <w:rPr>
          <w:rFonts w:cs="Times New Roman"/>
          <w:sz w:val="24"/>
          <w:szCs w:val="24"/>
        </w:rPr>
        <w:t>Договор</w:t>
      </w:r>
      <w:r w:rsidRPr="00276387">
        <w:rPr>
          <w:rFonts w:cs="Times New Roman"/>
          <w:sz w:val="24"/>
          <w:szCs w:val="24"/>
        </w:rPr>
        <w:t xml:space="preserve">ом, не может превышать общую цену </w:t>
      </w:r>
      <w:r w:rsidR="00817BAE" w:rsidRPr="00276387">
        <w:rPr>
          <w:rFonts w:cs="Times New Roman"/>
          <w:sz w:val="24"/>
          <w:szCs w:val="24"/>
        </w:rPr>
        <w:t>Договор</w:t>
      </w:r>
      <w:r w:rsidRPr="00276387">
        <w:rPr>
          <w:rFonts w:cs="Times New Roman"/>
          <w:sz w:val="24"/>
          <w:szCs w:val="24"/>
        </w:rPr>
        <w:t>а.</w:t>
      </w:r>
    </w:p>
    <w:p w14:paraId="79CF4989" w14:textId="77777777" w:rsidR="00A02282" w:rsidRPr="00276387"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Уплата неустойки не освобождает виновную Сторону от исполнения обязательств по настоящему </w:t>
      </w:r>
      <w:r w:rsidR="00817BAE" w:rsidRPr="00276387">
        <w:rPr>
          <w:rFonts w:cs="Times New Roman"/>
          <w:sz w:val="24"/>
          <w:szCs w:val="24"/>
        </w:rPr>
        <w:t>Договор</w:t>
      </w:r>
      <w:r w:rsidRPr="00276387">
        <w:rPr>
          <w:rFonts w:cs="Times New Roman"/>
          <w:sz w:val="24"/>
          <w:szCs w:val="24"/>
        </w:rPr>
        <w:t>у.</w:t>
      </w:r>
    </w:p>
    <w:p w14:paraId="20450A94" w14:textId="2506A0B5" w:rsidR="00D05E93" w:rsidRDefault="00D05E93" w:rsidP="00A02282">
      <w:pPr>
        <w:pStyle w:val="af1"/>
        <w:numPr>
          <w:ilvl w:val="1"/>
          <w:numId w:val="14"/>
        </w:numPr>
        <w:ind w:left="0" w:firstLine="567"/>
        <w:jc w:val="both"/>
        <w:rPr>
          <w:rFonts w:cs="Times New Roman"/>
          <w:sz w:val="24"/>
          <w:szCs w:val="24"/>
        </w:rPr>
      </w:pPr>
      <w:r w:rsidRPr="00276387">
        <w:rPr>
          <w:rFonts w:cs="Times New Roman"/>
          <w:sz w:val="24"/>
          <w:szCs w:val="24"/>
          <w:lang w:eastAsia="ru-RU"/>
        </w:rPr>
        <w:t xml:space="preserve">Сторона освобождается от уплаты неустойки (пени), если докажет, что неисполнение или ненадлежащее исполнение обязательства, предусмотренного </w:t>
      </w:r>
      <w:r w:rsidR="00817BAE" w:rsidRPr="00276387">
        <w:rPr>
          <w:rFonts w:cs="Times New Roman"/>
          <w:sz w:val="24"/>
          <w:szCs w:val="24"/>
          <w:lang w:eastAsia="ru-RU"/>
        </w:rPr>
        <w:t>Договор</w:t>
      </w:r>
      <w:r w:rsidRPr="00276387">
        <w:rPr>
          <w:rFonts w:cs="Times New Roman"/>
          <w:sz w:val="24"/>
          <w:szCs w:val="24"/>
          <w:lang w:eastAsia="ru-RU"/>
        </w:rPr>
        <w:t>ом, произошло вследствие непреодолимой силы или по вине другой Стороны.</w:t>
      </w:r>
    </w:p>
    <w:p w14:paraId="0A5017CC" w14:textId="3DADB0FF" w:rsidR="00C7417F" w:rsidRPr="00C7417F" w:rsidRDefault="00C7417F" w:rsidP="00C7417F">
      <w:pPr>
        <w:pStyle w:val="af1"/>
        <w:jc w:val="both"/>
        <w:rPr>
          <w:rFonts w:cs="Times New Roman"/>
          <w:b/>
          <w:bCs/>
          <w:sz w:val="24"/>
          <w:szCs w:val="24"/>
          <w:lang w:eastAsia="ru-RU"/>
        </w:rPr>
      </w:pPr>
    </w:p>
    <w:p w14:paraId="1A8D2C3F" w14:textId="1DAE5E1F" w:rsidR="00C7417F" w:rsidRPr="00C7417F" w:rsidRDefault="00C7417F" w:rsidP="00C7417F">
      <w:pPr>
        <w:pStyle w:val="af1"/>
        <w:numPr>
          <w:ilvl w:val="0"/>
          <w:numId w:val="14"/>
        </w:numPr>
        <w:jc w:val="center"/>
        <w:rPr>
          <w:rFonts w:cs="Times New Roman"/>
          <w:b/>
          <w:bCs/>
          <w:sz w:val="24"/>
          <w:szCs w:val="24"/>
        </w:rPr>
      </w:pPr>
      <w:bookmarkStart w:id="0" w:name="_Hlk14871475"/>
      <w:bookmarkStart w:id="1" w:name="_Hlk107932914"/>
      <w:r w:rsidRPr="00C7417F">
        <w:rPr>
          <w:rFonts w:cs="Times New Roman"/>
          <w:b/>
          <w:bCs/>
          <w:sz w:val="24"/>
          <w:szCs w:val="24"/>
        </w:rPr>
        <w:t>КОНФИДЕНЦИАЛЬНОСТЬ</w:t>
      </w:r>
      <w:bookmarkStart w:id="2" w:name="_Hlk107932859"/>
      <w:bookmarkEnd w:id="0"/>
    </w:p>
    <w:p w14:paraId="24D08A36" w14:textId="7E84DF77"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Стороны обязуются сохранять в тайне и считать конфиденциальными (далее – Конфиденциальная информация):</w:t>
      </w:r>
    </w:p>
    <w:p w14:paraId="6F530F68" w14:textId="68BDE51A"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условия настоящего Договора, в том числе сведения, касающиеся предмета Договора, хода его исполнения и полученных результатов,</w:t>
      </w:r>
    </w:p>
    <w:p w14:paraId="60830828" w14:textId="387FBD5F"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полученную в процессе исполнения Договора информацию о коммерческой деятельности любой из Сторон, новых технологиях, решениях,</w:t>
      </w:r>
    </w:p>
    <w:p w14:paraId="1DDCDEA5" w14:textId="254665AC"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всю информацию, которая считается конфиденциальной в соответствии с действующим законодательством Российской Федерации или которую Сторона прямо обозначит как конфиденциальную при ее передаче.</w:t>
      </w:r>
    </w:p>
    <w:p w14:paraId="3D5619F0" w14:textId="77777777" w:rsidR="00C7417F" w:rsidRPr="00C7417F" w:rsidRDefault="00C7417F" w:rsidP="002F2337">
      <w:pPr>
        <w:pStyle w:val="af1"/>
        <w:ind w:firstLine="851"/>
        <w:jc w:val="both"/>
        <w:rPr>
          <w:rFonts w:cs="Times New Roman"/>
          <w:sz w:val="24"/>
          <w:szCs w:val="24"/>
        </w:rPr>
      </w:pPr>
      <w:r w:rsidRPr="00C7417F">
        <w:rPr>
          <w:rFonts w:cs="Times New Roman"/>
          <w:sz w:val="24"/>
          <w:szCs w:val="24"/>
        </w:rPr>
        <w:t>Факт заключения Договора и дополнительных соглашений к нему не носит конфиденциальный характер.</w:t>
      </w:r>
    </w:p>
    <w:p w14:paraId="2B2DD64B" w14:textId="47E14042"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Конфиденциальная информация может быть использована Сторонами только в целях исполнения своих обязательств и осуществления прав, предусмотренных настоящим Договором.</w:t>
      </w:r>
    </w:p>
    <w:p w14:paraId="1882C760" w14:textId="7D582B03"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 xml:space="preserve">Сторона, получающая Конфиденциальную информацию, обязуется не использовать ее в коммерческих и иных целях без предварительного письменного согласия Стороны, </w:t>
      </w:r>
      <w:r w:rsidRPr="00C7417F">
        <w:rPr>
          <w:rFonts w:cs="Times New Roman"/>
          <w:sz w:val="24"/>
          <w:szCs w:val="24"/>
        </w:rPr>
        <w:lastRenderedPageBreak/>
        <w:t xml:space="preserve">предоставившей Конфиденциальную информацию, за исключением случаев, предусмотренных п. </w:t>
      </w:r>
      <w:r w:rsidR="002F2337">
        <w:rPr>
          <w:rFonts w:cs="Times New Roman"/>
          <w:sz w:val="24"/>
          <w:szCs w:val="24"/>
        </w:rPr>
        <w:t>6</w:t>
      </w:r>
      <w:r w:rsidRPr="00C7417F">
        <w:rPr>
          <w:rFonts w:cs="Times New Roman"/>
          <w:sz w:val="24"/>
          <w:szCs w:val="24"/>
        </w:rPr>
        <w:t>.5. настоящего Договора.</w:t>
      </w:r>
    </w:p>
    <w:p w14:paraId="6C277654" w14:textId="69FACCFB"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Стороны принимают все необходимые меры для того, чтобы их сотрудники, агенты, правопреемники без предварительного письменного согласия другой Стороны не информировали третьих лиц о деталях Договора и приложений к нему.</w:t>
      </w:r>
    </w:p>
    <w:p w14:paraId="40F36728" w14:textId="153E28CE"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Не является нарушением конфиденциальности предоставление конфиденциальной информации в следующих случаях:</w:t>
      </w:r>
    </w:p>
    <w:p w14:paraId="54C94013" w14:textId="25BBCDB1"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по законному требованию правоохранительных и иных уполномоченных государственных органов и должностных лиц в случаях и в порядке, предусмотренных действующим законодательством Российской Федерации;</w:t>
      </w:r>
    </w:p>
    <w:p w14:paraId="47ABEAE0" w14:textId="063FBBDD"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раскрытие Сторонами содержания Договора в рамках защиты Сторонами своих прав и законных интересов в том числе, но не ограничиваясь, в ходе досудебного, судебного урегулирования споров, как возникших между Сторонами Договора, так и споров с третьими лицами;</w:t>
      </w:r>
    </w:p>
    <w:p w14:paraId="295E6247" w14:textId="41A30DE0"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предоставление Лицензиатом конфиденциальной информации третьим лицам в целях подтверждения опыта и квалификации Лицензиата для участия в закупочных процедурах, не противоречащих законодательству Российской Федерации.</w:t>
      </w:r>
    </w:p>
    <w:p w14:paraId="24ECFB89" w14:textId="1A1787B4"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Стороны обязуются принять необходимые правовые, организационные и технические меры по защите конфиденциальности персональных данных лиц, доступ к которым соответствующая Сторона получает в ходе исполнения Договора. Стороны обязуются использовать информацию, полученную в ходе исполнения Договора и содержащую персональные данные лиц только в целях исполнения Договора, не передавать полученную информацию другим лицам и не разглашать данные, содержащиеся в нем.</w:t>
      </w:r>
    </w:p>
    <w:p w14:paraId="58A59910" w14:textId="77777777" w:rsidR="002F2337" w:rsidRDefault="00C7417F" w:rsidP="002F2337">
      <w:pPr>
        <w:pStyle w:val="af1"/>
        <w:numPr>
          <w:ilvl w:val="1"/>
          <w:numId w:val="14"/>
        </w:numPr>
        <w:ind w:left="0" w:firstLine="567"/>
        <w:jc w:val="both"/>
        <w:rPr>
          <w:rFonts w:cs="Times New Roman"/>
          <w:sz w:val="24"/>
          <w:szCs w:val="24"/>
        </w:rPr>
      </w:pPr>
      <w:r w:rsidRPr="00C7417F">
        <w:rPr>
          <w:rFonts w:cs="Times New Roman"/>
          <w:sz w:val="24"/>
          <w:szCs w:val="24"/>
        </w:rPr>
        <w:t>Каждая из Сторон соглашается охранять Конфиденциальную информацию другой Стороны таким же образом, как защищает конфиденциальность своей собственной информации подобного рода. Допуск к Конфиденциальной информации будет разрешен только уполномоченному на это персоналу Сторон.</w:t>
      </w:r>
    </w:p>
    <w:p w14:paraId="349BCE90" w14:textId="2D9F7058" w:rsidR="002F2337" w:rsidRPr="00702ACE" w:rsidRDefault="002F2337" w:rsidP="002F2337">
      <w:pPr>
        <w:pStyle w:val="af1"/>
        <w:numPr>
          <w:ilvl w:val="1"/>
          <w:numId w:val="14"/>
        </w:numPr>
        <w:ind w:left="0" w:firstLine="567"/>
        <w:jc w:val="both"/>
        <w:rPr>
          <w:rFonts w:cs="Times New Roman"/>
          <w:sz w:val="24"/>
          <w:szCs w:val="24"/>
        </w:rPr>
      </w:pPr>
      <w:r w:rsidRPr="00702ACE">
        <w:rPr>
          <w:rFonts w:cs="Times New Roman"/>
          <w:sz w:val="24"/>
          <w:szCs w:val="24"/>
        </w:rPr>
        <w:t>Лицензиат</w:t>
      </w:r>
      <w:r w:rsidRPr="00702ACE">
        <w:rPr>
          <w:rFonts w:cs="Times New Roman"/>
          <w:sz w:val="24"/>
          <w:szCs w:val="24"/>
          <w:lang w:val="x-none"/>
        </w:rPr>
        <w:t xml:space="preserve"> </w:t>
      </w:r>
      <w:r w:rsidRPr="00702ACE">
        <w:rPr>
          <w:rFonts w:cs="Times New Roman"/>
          <w:sz w:val="24"/>
          <w:szCs w:val="24"/>
        </w:rPr>
        <w:t>информирует Сублицензиата о том, что:</w:t>
      </w:r>
    </w:p>
    <w:p w14:paraId="58504A12" w14:textId="77777777" w:rsidR="002F2337" w:rsidRPr="00702ACE" w:rsidRDefault="002F2337" w:rsidP="002F2337">
      <w:pPr>
        <w:pStyle w:val="ConsNormal"/>
        <w:widowControl/>
        <w:numPr>
          <w:ilvl w:val="0"/>
          <w:numId w:val="17"/>
        </w:numPr>
        <w:tabs>
          <w:tab w:val="left" w:pos="1134"/>
        </w:tabs>
        <w:ind w:left="0" w:firstLine="709"/>
        <w:jc w:val="both"/>
        <w:rPr>
          <w:sz w:val="24"/>
          <w:szCs w:val="24"/>
          <w:lang w:eastAsia="zh-CN"/>
        </w:rPr>
      </w:pPr>
      <w:r w:rsidRPr="00702ACE">
        <w:rPr>
          <w:rFonts w:ascii="Times New Roman" w:hAnsi="Times New Roman" w:cs="Times New Roman"/>
          <w:sz w:val="24"/>
          <w:szCs w:val="24"/>
        </w:rPr>
        <w:t>Правообладатель (Лицензиар)</w:t>
      </w:r>
      <w:r w:rsidRPr="00702ACE">
        <w:rPr>
          <w:rFonts w:ascii="Times New Roman" w:hAnsi="Times New Roman" w:cs="Times New Roman"/>
          <w:sz w:val="24"/>
          <w:szCs w:val="24"/>
          <w:lang w:eastAsia="zh-CN"/>
        </w:rPr>
        <w:t xml:space="preserve"> обрабатывает информацию о лицензии на Программу для ЭВМ (владельце лицензии (наименование организации, адрес, ИНН), ее наименовании и сроке действия) с целью проверки правомерности использования Программы для ЭВМ, для получения Сублицензиатом обновлений Программы для ЭВМ, оказания консультационной поддержки по эксплуатации Программы для ЭВМ и т.п.;</w:t>
      </w:r>
    </w:p>
    <w:p w14:paraId="09D113F1" w14:textId="77777777" w:rsidR="002F2337" w:rsidRPr="00702ACE" w:rsidRDefault="002F2337" w:rsidP="002F2337">
      <w:pPr>
        <w:pStyle w:val="ConsNormal"/>
        <w:widowControl/>
        <w:numPr>
          <w:ilvl w:val="0"/>
          <w:numId w:val="17"/>
        </w:numPr>
        <w:tabs>
          <w:tab w:val="left" w:pos="1134"/>
        </w:tabs>
        <w:ind w:left="0" w:firstLine="709"/>
        <w:jc w:val="both"/>
        <w:rPr>
          <w:sz w:val="24"/>
          <w:szCs w:val="24"/>
          <w:lang w:eastAsia="zh-CN"/>
        </w:rPr>
      </w:pPr>
      <w:r w:rsidRPr="00702ACE">
        <w:rPr>
          <w:rFonts w:ascii="Times New Roman" w:hAnsi="Times New Roman" w:cs="Times New Roman"/>
          <w:sz w:val="24"/>
          <w:szCs w:val="24"/>
        </w:rPr>
        <w:t>Правообладатель (Лицензиар)</w:t>
      </w:r>
      <w:r w:rsidRPr="00702ACE">
        <w:rPr>
          <w:rFonts w:ascii="Times New Roman" w:hAnsi="Times New Roman" w:cs="Times New Roman"/>
          <w:sz w:val="24"/>
          <w:szCs w:val="24"/>
          <w:lang w:eastAsia="zh-CN"/>
        </w:rPr>
        <w:t xml:space="preserve"> обрабатывает информацию о Программе для ЭВМ с целью получения статистической информации о ее распространении и использовании Сублицензиатом, улучшения Программы для ЭВМ, в т.ч. с точки зрения удобства ее использования пользователями.</w:t>
      </w:r>
      <w:bookmarkStart w:id="3" w:name="_Hlk94282859"/>
    </w:p>
    <w:p w14:paraId="4379D98D" w14:textId="4C52046E" w:rsidR="002F2337" w:rsidRPr="00702ACE" w:rsidRDefault="002F2337" w:rsidP="002F2337">
      <w:pPr>
        <w:pStyle w:val="af1"/>
        <w:numPr>
          <w:ilvl w:val="1"/>
          <w:numId w:val="14"/>
        </w:numPr>
        <w:ind w:left="0" w:firstLine="567"/>
        <w:jc w:val="both"/>
        <w:rPr>
          <w:rFonts w:cs="Times New Roman"/>
          <w:sz w:val="24"/>
          <w:szCs w:val="24"/>
        </w:rPr>
      </w:pPr>
      <w:r w:rsidRPr="00702ACE">
        <w:rPr>
          <w:rFonts w:cs="Times New Roman"/>
          <w:sz w:val="24"/>
          <w:szCs w:val="24"/>
        </w:rPr>
        <w:t>Лицензиат вправе передавать Лицензиару информацию об условиях Договора в целях подтверждения факта заключения настоящего Договора, а также (если применимо), в целях осуществления контроля за соблюдением правил реализации Программы для ЭВМ конечными пользователями, в соответствии с правилами, установленными Лицензиаром.</w:t>
      </w:r>
      <w:bookmarkEnd w:id="3"/>
    </w:p>
    <w:p w14:paraId="6A052A17" w14:textId="77777777" w:rsidR="002F2337" w:rsidRPr="00C7417F" w:rsidRDefault="002F2337" w:rsidP="002F2337">
      <w:pPr>
        <w:pStyle w:val="af1"/>
        <w:ind w:left="567"/>
        <w:jc w:val="both"/>
        <w:rPr>
          <w:rFonts w:cs="Times New Roman"/>
          <w:sz w:val="24"/>
          <w:szCs w:val="24"/>
        </w:rPr>
      </w:pPr>
    </w:p>
    <w:bookmarkEnd w:id="1"/>
    <w:bookmarkEnd w:id="2"/>
    <w:p w14:paraId="56CB1F50" w14:textId="2B5034F9" w:rsidR="00C7417F" w:rsidRPr="002F2337" w:rsidRDefault="00C7417F" w:rsidP="002F2337">
      <w:pPr>
        <w:pStyle w:val="af1"/>
        <w:numPr>
          <w:ilvl w:val="0"/>
          <w:numId w:val="14"/>
        </w:numPr>
        <w:jc w:val="center"/>
        <w:rPr>
          <w:rFonts w:cs="Times New Roman"/>
          <w:b/>
          <w:bCs/>
          <w:sz w:val="24"/>
          <w:szCs w:val="24"/>
        </w:rPr>
      </w:pPr>
      <w:r w:rsidRPr="002F2337">
        <w:rPr>
          <w:rFonts w:cs="Times New Roman"/>
          <w:b/>
          <w:bCs/>
          <w:sz w:val="24"/>
          <w:szCs w:val="24"/>
        </w:rPr>
        <w:t>АНТИКОРРУПЦИОННАЯ ОГОВОРКА</w:t>
      </w:r>
    </w:p>
    <w:p w14:paraId="7D5D417A" w14:textId="3CBC7679"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При исполнении настоящего Договора Стороны соблюдают и будут соблюдать в дальнейшем все применимые законы и нормативные акты, включая любые законы о противодействии взяточничества и коррупции.</w:t>
      </w:r>
    </w:p>
    <w:p w14:paraId="446B685F" w14:textId="7252D616"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 xml:space="preserve">Стороны и любые их должностные лица, работники, или лица, действующие от имени или в интересах, или по просьбе какой-либо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применимые законы или нормативные акты о противодействии взяточничества и коррупции (далее - Коррупционные правонарушения). К Коррупционным правонарушениям </w:t>
      </w:r>
      <w:r w:rsidRPr="00C7417F">
        <w:rPr>
          <w:rFonts w:cs="Times New Roman"/>
          <w:sz w:val="24"/>
          <w:szCs w:val="24"/>
        </w:rPr>
        <w:lastRenderedPageBreak/>
        <w:t>Стороны относят, в частности, но не ограничиваясь, действия, квалифицируемые действующим законодательством Российской Федерации и международными нормами как дача, получение, вымогательство или склонение к даче взятки, злоупотребление влиянием, коммерческий подкуп, легализация (отмывание) доходов, а также иные действия, нарушающие требования применимого законодательства и международных норм о противодействии коррупции.</w:t>
      </w:r>
    </w:p>
    <w:p w14:paraId="678FCADE" w14:textId="3DCF2020"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Стороны также стремятся не допускать возникновения обстоятельств, при которых личная заинтересованность работника Стороны, её аффилированного лица и/или контрагента может негативно повлиять на исполнение настоящего Договора и причинить ущерб интересам любой из Сторон (далее – Конфликт интересов).</w:t>
      </w:r>
    </w:p>
    <w:p w14:paraId="126695FF" w14:textId="6320963E"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Стороны строят свою деятельность и взаимоотношения с третьими лицами на основе принципов, описанных в настоящем разделе Договора, и требуют их соблюдения от своих работников, аффилированных лиц, поставщиков, клиентов и прочих контрагентов.</w:t>
      </w:r>
    </w:p>
    <w:p w14:paraId="049507F8" w14:textId="49432732" w:rsidR="00C7417F" w:rsidRPr="00C7417F" w:rsidRDefault="00C7417F" w:rsidP="00C7417F">
      <w:pPr>
        <w:pStyle w:val="af1"/>
        <w:numPr>
          <w:ilvl w:val="1"/>
          <w:numId w:val="14"/>
        </w:numPr>
        <w:ind w:left="0" w:firstLine="567"/>
        <w:jc w:val="both"/>
        <w:rPr>
          <w:rFonts w:cs="Times New Roman"/>
          <w:sz w:val="24"/>
          <w:szCs w:val="24"/>
        </w:rPr>
      </w:pPr>
      <w:r w:rsidRPr="00C7417F">
        <w:rPr>
          <w:rFonts w:cs="Times New Roman"/>
          <w:sz w:val="24"/>
          <w:szCs w:val="24"/>
        </w:rPr>
        <w:t>Каждая Сторона стремится своевременно информировать другую Сторону обо всех ставших известными Стороне фактах совершения Коррупционных правонарушений или возникновения Конфликта интересов, прямо или косвенно относящихся к настоящему Договору или его исполнению, а также обо всех обстоятельствах, свидетельствующих об угрозе совершения таких Коррупционных правонарушений или возникновения Конфликта интересов в будущем.</w:t>
      </w:r>
    </w:p>
    <w:p w14:paraId="645F6EA3" w14:textId="77777777" w:rsidR="00C7417F" w:rsidRPr="00C7417F" w:rsidRDefault="00C7417F" w:rsidP="002F2337">
      <w:pPr>
        <w:pStyle w:val="af1"/>
        <w:ind w:firstLine="851"/>
        <w:jc w:val="both"/>
        <w:rPr>
          <w:rFonts w:cs="Times New Roman"/>
          <w:sz w:val="24"/>
          <w:szCs w:val="24"/>
        </w:rPr>
      </w:pPr>
      <w:r w:rsidRPr="00C7417F">
        <w:rPr>
          <w:rFonts w:cs="Times New Roman"/>
          <w:sz w:val="24"/>
          <w:szCs w:val="24"/>
        </w:rPr>
        <w:t>Если у одной Стороны возникнут документально обоснованные подозрения о нарушении другой Стороной, ее работниками или представителями обязательств, указанных выше, то соответствующая Сторона:</w:t>
      </w:r>
    </w:p>
    <w:p w14:paraId="3C24503C" w14:textId="45966852"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вправе без промедления письменно уведомить об этом другую Сторону;</w:t>
      </w:r>
    </w:p>
    <w:p w14:paraId="5826F2A6" w14:textId="765DB9E1" w:rsidR="00C7417F" w:rsidRPr="00C7417F" w:rsidRDefault="002F2337" w:rsidP="002F2337">
      <w:pPr>
        <w:pStyle w:val="af1"/>
        <w:ind w:firstLine="851"/>
        <w:jc w:val="both"/>
        <w:rPr>
          <w:rFonts w:cs="Times New Roman"/>
          <w:sz w:val="24"/>
          <w:szCs w:val="24"/>
        </w:rPr>
      </w:pPr>
      <w:r>
        <w:rPr>
          <w:rFonts w:cs="Times New Roman"/>
          <w:sz w:val="24"/>
          <w:szCs w:val="24"/>
        </w:rPr>
        <w:t xml:space="preserve">- </w:t>
      </w:r>
      <w:r w:rsidR="00C7417F" w:rsidRPr="00C7417F">
        <w:rPr>
          <w:rFonts w:cs="Times New Roman"/>
          <w:sz w:val="24"/>
          <w:szCs w:val="24"/>
        </w:rPr>
        <w:t>вправе направить другой Стороне запрос с требованием предоставить объяснения и информацию (документы), опровергающие или подтверждающие факт нарушения.</w:t>
      </w:r>
    </w:p>
    <w:p w14:paraId="6937B6E0" w14:textId="77777777" w:rsidR="00C7417F" w:rsidRPr="00C7417F" w:rsidRDefault="00C7417F" w:rsidP="002F2337">
      <w:pPr>
        <w:pStyle w:val="af1"/>
        <w:ind w:firstLine="851"/>
        <w:jc w:val="both"/>
        <w:rPr>
          <w:rFonts w:cs="Times New Roman"/>
          <w:sz w:val="24"/>
          <w:szCs w:val="24"/>
        </w:rPr>
      </w:pPr>
      <w:r w:rsidRPr="00C7417F">
        <w:rPr>
          <w:rFonts w:cs="Times New Roman"/>
          <w:sz w:val="24"/>
          <w:szCs w:val="24"/>
        </w:rPr>
        <w:t>В случае не получения от другой Стороны в течение 10 (Десяти) рабочих дней с даты отправления запроса письменного ответа с объяснениями и информацией (документами), либо в случае документального подтверждения факта нарушения и отсутствия подтверждения о принятии другой Стороной срочных мер по его устранению, соответствующая Сторона вправе расторгнуть настоящий Договор в одностороннем внесудебном порядке, письменно уведомив об этом другую Сторону не позднее 10 (Десяти) календарных дней до предполагаемой даты расторжения Договора.</w:t>
      </w:r>
    </w:p>
    <w:p w14:paraId="196F90C9" w14:textId="77777777" w:rsidR="00C7417F" w:rsidRPr="00C7417F" w:rsidRDefault="00C7417F" w:rsidP="002F2337">
      <w:pPr>
        <w:pStyle w:val="af1"/>
        <w:ind w:firstLine="851"/>
        <w:jc w:val="both"/>
        <w:rPr>
          <w:rFonts w:cs="Times New Roman"/>
          <w:sz w:val="24"/>
          <w:szCs w:val="24"/>
        </w:rPr>
      </w:pPr>
      <w:r w:rsidRPr="00C7417F">
        <w:rPr>
          <w:rFonts w:cs="Times New Roman"/>
          <w:sz w:val="24"/>
          <w:szCs w:val="24"/>
        </w:rPr>
        <w:t>При этом соответствующая Сторона не несет ответственность за досрочное расторжение настоящего Договора. Обязательства, возникшие у Сторон до даты расторжения настоящего Договора, должны быть исполнены в полном объеме.</w:t>
      </w:r>
    </w:p>
    <w:p w14:paraId="13B38258" w14:textId="77777777" w:rsidR="00150193" w:rsidRPr="00276387" w:rsidRDefault="00150193" w:rsidP="00045890">
      <w:pPr>
        <w:pStyle w:val="af1"/>
        <w:ind w:firstLine="426"/>
        <w:jc w:val="both"/>
        <w:rPr>
          <w:rFonts w:cs="Times New Roman"/>
          <w:sz w:val="24"/>
          <w:szCs w:val="24"/>
        </w:rPr>
      </w:pPr>
    </w:p>
    <w:p w14:paraId="689C34BF" w14:textId="77777777" w:rsidR="00FF3EB6" w:rsidRPr="00276387" w:rsidRDefault="00FF3EB6" w:rsidP="00A02282">
      <w:pPr>
        <w:pStyle w:val="af1"/>
        <w:numPr>
          <w:ilvl w:val="0"/>
          <w:numId w:val="14"/>
        </w:numPr>
        <w:ind w:left="0" w:firstLine="0"/>
        <w:jc w:val="center"/>
        <w:rPr>
          <w:rFonts w:cs="Times New Roman"/>
          <w:b/>
          <w:bCs/>
          <w:sz w:val="24"/>
          <w:szCs w:val="24"/>
        </w:rPr>
      </w:pPr>
      <w:r w:rsidRPr="00276387">
        <w:rPr>
          <w:rFonts w:cs="Times New Roman"/>
          <w:b/>
          <w:caps/>
          <w:sz w:val="24"/>
          <w:szCs w:val="24"/>
        </w:rPr>
        <w:t>ПОРЯДОК</w:t>
      </w:r>
      <w:r w:rsidRPr="00276387">
        <w:rPr>
          <w:rFonts w:cs="Times New Roman"/>
          <w:b/>
          <w:bCs/>
          <w:sz w:val="24"/>
          <w:szCs w:val="24"/>
        </w:rPr>
        <w:t xml:space="preserve"> </w:t>
      </w:r>
      <w:r w:rsidR="00990EAD" w:rsidRPr="00276387">
        <w:rPr>
          <w:rFonts w:cs="Times New Roman"/>
          <w:b/>
          <w:bCs/>
          <w:sz w:val="24"/>
          <w:szCs w:val="24"/>
        </w:rPr>
        <w:t>РАЗРЕШЕНИЯ</w:t>
      </w:r>
      <w:r w:rsidRPr="00276387">
        <w:rPr>
          <w:rFonts w:cs="Times New Roman"/>
          <w:b/>
          <w:bCs/>
          <w:sz w:val="24"/>
          <w:szCs w:val="24"/>
        </w:rPr>
        <w:t xml:space="preserve"> СПОРОВ</w:t>
      </w:r>
    </w:p>
    <w:p w14:paraId="4BA067DD" w14:textId="77777777" w:rsidR="00A02282" w:rsidRPr="00276387" w:rsidRDefault="001B3047"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Все споры и разногласия, возникающие между Сторонами по настоящему </w:t>
      </w:r>
      <w:r w:rsidR="00817BAE" w:rsidRPr="00276387">
        <w:rPr>
          <w:rFonts w:cs="Times New Roman"/>
          <w:sz w:val="24"/>
          <w:szCs w:val="24"/>
        </w:rPr>
        <w:t>Договор</w:t>
      </w:r>
      <w:r w:rsidRPr="00276387">
        <w:rPr>
          <w:rFonts w:cs="Times New Roman"/>
          <w:sz w:val="24"/>
          <w:szCs w:val="24"/>
        </w:rPr>
        <w:t>у и в связи с ним, разрешаются в обязательном для Сторон досудебном письменном претензион</w:t>
      </w:r>
      <w:r w:rsidR="00A02282" w:rsidRPr="00276387">
        <w:rPr>
          <w:rFonts w:cs="Times New Roman"/>
          <w:sz w:val="24"/>
          <w:szCs w:val="24"/>
        </w:rPr>
        <w:t>ном порядке.</w:t>
      </w:r>
    </w:p>
    <w:p w14:paraId="63BD7960" w14:textId="77777777" w:rsidR="00A02282" w:rsidRPr="00276387" w:rsidRDefault="00FF3EB6" w:rsidP="00A02282">
      <w:pPr>
        <w:pStyle w:val="af1"/>
        <w:numPr>
          <w:ilvl w:val="1"/>
          <w:numId w:val="14"/>
        </w:numPr>
        <w:ind w:left="0" w:firstLine="567"/>
        <w:jc w:val="both"/>
        <w:rPr>
          <w:rFonts w:cs="Times New Roman"/>
          <w:sz w:val="24"/>
          <w:szCs w:val="24"/>
        </w:rPr>
      </w:pPr>
      <w:r w:rsidRPr="00276387">
        <w:rPr>
          <w:rFonts w:cs="Times New Roman"/>
          <w:sz w:val="24"/>
          <w:szCs w:val="24"/>
        </w:rPr>
        <w:t>Срок рассмотрения претензии / требования, и дачи письменного моти</w:t>
      </w:r>
      <w:r w:rsidR="00D23D01" w:rsidRPr="00276387">
        <w:rPr>
          <w:rFonts w:cs="Times New Roman"/>
          <w:sz w:val="24"/>
          <w:szCs w:val="24"/>
        </w:rPr>
        <w:t xml:space="preserve">вированного </w:t>
      </w:r>
      <w:r w:rsidR="00A02282" w:rsidRPr="00276387">
        <w:rPr>
          <w:rFonts w:cs="Times New Roman"/>
          <w:sz w:val="24"/>
          <w:szCs w:val="24"/>
        </w:rPr>
        <w:t>ответа 7 (Семь) дней со дня получения.</w:t>
      </w:r>
    </w:p>
    <w:p w14:paraId="76E64DE2" w14:textId="77777777" w:rsidR="00A02282" w:rsidRPr="00276387" w:rsidRDefault="00045890" w:rsidP="00A02282">
      <w:pPr>
        <w:pStyle w:val="af1"/>
        <w:numPr>
          <w:ilvl w:val="1"/>
          <w:numId w:val="14"/>
        </w:numPr>
        <w:ind w:left="0" w:firstLine="567"/>
        <w:jc w:val="both"/>
        <w:rPr>
          <w:rFonts w:cs="Times New Roman"/>
          <w:sz w:val="24"/>
          <w:szCs w:val="24"/>
        </w:rPr>
      </w:pPr>
      <w:r w:rsidRPr="00276387">
        <w:rPr>
          <w:rFonts w:cs="Times New Roman"/>
          <w:sz w:val="24"/>
          <w:szCs w:val="24"/>
        </w:rPr>
        <w:t>Если претензионные требования подлежат денежной оценке, в претензии указывается сумма и ее полный, обоснованный расчет. К претензии должны быть приложены документы, подтверждающие претензионные требования либо их надлежащим образом заверенные копии или выписки из них, а также документы, подтверждающие соответственно полномочия подписанта и заверителя</w:t>
      </w:r>
      <w:r w:rsidR="00C47787" w:rsidRPr="00276387">
        <w:rPr>
          <w:rFonts w:cs="Times New Roman"/>
          <w:sz w:val="24"/>
          <w:szCs w:val="24"/>
        </w:rPr>
        <w:t xml:space="preserve"> (в противном случае претензия не подлежит рассмотрению и не считается заявленной)</w:t>
      </w:r>
      <w:r w:rsidRPr="00276387">
        <w:rPr>
          <w:rFonts w:cs="Times New Roman"/>
          <w:sz w:val="24"/>
          <w:szCs w:val="24"/>
        </w:rPr>
        <w:t>. В претензии могут быть указаны иные сведения, которые, по мнению заявителя, будут способствовать ее объективному рассмотрению и быстрому урегулированию спора.</w:t>
      </w:r>
    </w:p>
    <w:p w14:paraId="7C46DA86" w14:textId="2E330944" w:rsidR="00A02282" w:rsidRPr="00276387" w:rsidRDefault="00045890"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Если Сторона, в адрес которой направлена претензия в срок, установленный </w:t>
      </w:r>
      <w:r w:rsidRPr="009B6662">
        <w:rPr>
          <w:rFonts w:cs="Times New Roman"/>
          <w:sz w:val="24"/>
          <w:szCs w:val="24"/>
        </w:rPr>
        <w:t xml:space="preserve">п. </w:t>
      </w:r>
      <w:r w:rsidR="009B6662" w:rsidRPr="009B6662">
        <w:rPr>
          <w:rFonts w:cs="Times New Roman"/>
          <w:sz w:val="24"/>
          <w:szCs w:val="24"/>
        </w:rPr>
        <w:t>8</w:t>
      </w:r>
      <w:r w:rsidRPr="009B6662">
        <w:rPr>
          <w:rFonts w:cs="Times New Roman"/>
          <w:sz w:val="24"/>
          <w:szCs w:val="24"/>
        </w:rPr>
        <w:t>.2.</w:t>
      </w:r>
      <w:r w:rsidRPr="00276387">
        <w:rPr>
          <w:rFonts w:cs="Times New Roman"/>
          <w:sz w:val="24"/>
          <w:szCs w:val="24"/>
        </w:rPr>
        <w:t xml:space="preserve"> </w:t>
      </w:r>
      <w:r w:rsidR="00817BAE" w:rsidRPr="00276387">
        <w:rPr>
          <w:rFonts w:cs="Times New Roman"/>
          <w:sz w:val="24"/>
          <w:szCs w:val="24"/>
        </w:rPr>
        <w:t>Договор</w:t>
      </w:r>
      <w:r w:rsidRPr="00276387">
        <w:rPr>
          <w:rFonts w:cs="Times New Roman"/>
          <w:sz w:val="24"/>
          <w:szCs w:val="24"/>
        </w:rPr>
        <w:t xml:space="preserve">а не направила ответ по существу претензии, то оставление претензии без ответа означает бесспорное признание такой Стороной </w:t>
      </w:r>
      <w:r w:rsidR="00A02282" w:rsidRPr="00276387">
        <w:rPr>
          <w:rFonts w:cs="Times New Roman"/>
          <w:sz w:val="24"/>
          <w:szCs w:val="24"/>
        </w:rPr>
        <w:t>требований,</w:t>
      </w:r>
      <w:r w:rsidRPr="00276387">
        <w:rPr>
          <w:rFonts w:cs="Times New Roman"/>
          <w:sz w:val="24"/>
          <w:szCs w:val="24"/>
        </w:rPr>
        <w:t xml:space="preserve"> изложенных в претензии</w:t>
      </w:r>
      <w:r w:rsidRPr="00276387">
        <w:rPr>
          <w:rFonts w:cs="Times New Roman"/>
          <w:b/>
          <w:sz w:val="24"/>
          <w:szCs w:val="24"/>
        </w:rPr>
        <w:t>.</w:t>
      </w:r>
    </w:p>
    <w:p w14:paraId="453A3799" w14:textId="77777777" w:rsidR="00045890" w:rsidRPr="00276387" w:rsidRDefault="00045890" w:rsidP="00A02282">
      <w:pPr>
        <w:pStyle w:val="af1"/>
        <w:numPr>
          <w:ilvl w:val="1"/>
          <w:numId w:val="14"/>
        </w:numPr>
        <w:ind w:left="0" w:firstLine="567"/>
        <w:jc w:val="both"/>
        <w:rPr>
          <w:rFonts w:cs="Times New Roman"/>
          <w:sz w:val="24"/>
          <w:szCs w:val="24"/>
        </w:rPr>
      </w:pPr>
      <w:r w:rsidRPr="00276387">
        <w:rPr>
          <w:rFonts w:cs="Times New Roman"/>
          <w:sz w:val="24"/>
          <w:szCs w:val="24"/>
        </w:rPr>
        <w:t>В случае не достижения соглашения в досудебном порядке, споры и разногласия передаются на рассмотрение в Арбитражный суд по месту нахождения истца.</w:t>
      </w:r>
    </w:p>
    <w:p w14:paraId="6573B83B" w14:textId="77777777" w:rsidR="00C975C8" w:rsidRPr="00276387" w:rsidRDefault="00C975C8" w:rsidP="00045890">
      <w:pPr>
        <w:pStyle w:val="af1"/>
        <w:ind w:firstLine="426"/>
        <w:jc w:val="both"/>
        <w:rPr>
          <w:rFonts w:cs="Times New Roman"/>
          <w:b/>
          <w:bCs/>
          <w:sz w:val="24"/>
          <w:szCs w:val="24"/>
        </w:rPr>
      </w:pPr>
    </w:p>
    <w:p w14:paraId="236F8C7F" w14:textId="77777777" w:rsidR="00FF3EB6" w:rsidRPr="00276387" w:rsidRDefault="00FF3EB6" w:rsidP="00A02282">
      <w:pPr>
        <w:pStyle w:val="af1"/>
        <w:numPr>
          <w:ilvl w:val="0"/>
          <w:numId w:val="14"/>
        </w:numPr>
        <w:ind w:left="0" w:firstLine="0"/>
        <w:jc w:val="center"/>
        <w:rPr>
          <w:rFonts w:cs="Times New Roman"/>
          <w:b/>
          <w:bCs/>
          <w:sz w:val="24"/>
          <w:szCs w:val="24"/>
        </w:rPr>
      </w:pPr>
      <w:r w:rsidRPr="00276387">
        <w:rPr>
          <w:rFonts w:cs="Times New Roman"/>
          <w:b/>
          <w:bCs/>
          <w:sz w:val="24"/>
          <w:szCs w:val="24"/>
        </w:rPr>
        <w:t xml:space="preserve">СРОК ДЕЙСТВИЯ </w:t>
      </w:r>
      <w:r w:rsidR="00817BAE" w:rsidRPr="00276387">
        <w:rPr>
          <w:rFonts w:cs="Times New Roman"/>
          <w:b/>
          <w:bCs/>
          <w:sz w:val="24"/>
          <w:szCs w:val="24"/>
        </w:rPr>
        <w:t>ДОГОВОР</w:t>
      </w:r>
      <w:r w:rsidRPr="00276387">
        <w:rPr>
          <w:rFonts w:cs="Times New Roman"/>
          <w:b/>
          <w:bCs/>
          <w:sz w:val="24"/>
          <w:szCs w:val="24"/>
        </w:rPr>
        <w:t>А</w:t>
      </w:r>
    </w:p>
    <w:p w14:paraId="096DAE8B" w14:textId="40EA3F07" w:rsidR="00FF3EB6" w:rsidRPr="00276387" w:rsidRDefault="00817BAE" w:rsidP="00A02282">
      <w:pPr>
        <w:pStyle w:val="af1"/>
        <w:numPr>
          <w:ilvl w:val="1"/>
          <w:numId w:val="14"/>
        </w:numPr>
        <w:ind w:left="0" w:firstLine="567"/>
        <w:jc w:val="both"/>
        <w:rPr>
          <w:rFonts w:cs="Times New Roman"/>
          <w:sz w:val="24"/>
          <w:szCs w:val="24"/>
        </w:rPr>
      </w:pPr>
      <w:r w:rsidRPr="00276387">
        <w:rPr>
          <w:rFonts w:cs="Times New Roman"/>
          <w:sz w:val="24"/>
          <w:szCs w:val="24"/>
        </w:rPr>
        <w:t>Договор</w:t>
      </w:r>
      <w:r w:rsidR="006236D9" w:rsidRPr="00276387">
        <w:rPr>
          <w:rFonts w:cs="Times New Roman"/>
          <w:sz w:val="24"/>
          <w:szCs w:val="24"/>
        </w:rPr>
        <w:t xml:space="preserve"> вступает в силу с момента его подписания Сторонами и действует                                     </w:t>
      </w:r>
      <w:r w:rsidR="00045890" w:rsidRPr="00276387">
        <w:rPr>
          <w:rFonts w:cs="Times New Roman"/>
          <w:sz w:val="24"/>
          <w:szCs w:val="24"/>
        </w:rPr>
        <w:t xml:space="preserve">до </w:t>
      </w:r>
      <w:proofErr w:type="gramStart"/>
      <w:r w:rsidR="00045890" w:rsidRPr="00276387">
        <w:rPr>
          <w:rFonts w:cs="Times New Roman"/>
          <w:sz w:val="24"/>
          <w:szCs w:val="24"/>
        </w:rPr>
        <w:t>«  »</w:t>
      </w:r>
      <w:proofErr w:type="gramEnd"/>
      <w:r w:rsidR="00045890" w:rsidRPr="00276387">
        <w:rPr>
          <w:rFonts w:cs="Times New Roman"/>
          <w:sz w:val="24"/>
          <w:szCs w:val="24"/>
        </w:rPr>
        <w:t xml:space="preserve">___________ </w:t>
      </w:r>
      <w:r w:rsidR="00045890" w:rsidRPr="008917CE">
        <w:rPr>
          <w:rFonts w:cs="Times New Roman"/>
          <w:sz w:val="24"/>
          <w:szCs w:val="24"/>
        </w:rPr>
        <w:t>20</w:t>
      </w:r>
      <w:r w:rsidR="00803CF7" w:rsidRPr="008917CE">
        <w:rPr>
          <w:rFonts w:cs="Times New Roman"/>
          <w:sz w:val="24"/>
          <w:szCs w:val="24"/>
        </w:rPr>
        <w:t>2</w:t>
      </w:r>
      <w:r w:rsidR="001240CD" w:rsidRPr="008917CE">
        <w:rPr>
          <w:rFonts w:cs="Times New Roman"/>
          <w:sz w:val="24"/>
          <w:szCs w:val="24"/>
        </w:rPr>
        <w:t>_</w:t>
      </w:r>
      <w:r w:rsidR="00045890" w:rsidRPr="008917CE">
        <w:rPr>
          <w:rFonts w:cs="Times New Roman"/>
          <w:sz w:val="24"/>
          <w:szCs w:val="24"/>
        </w:rPr>
        <w:t xml:space="preserve">. </w:t>
      </w:r>
      <w:r w:rsidR="006236D9" w:rsidRPr="008917CE">
        <w:rPr>
          <w:rFonts w:cs="Times New Roman"/>
          <w:sz w:val="24"/>
          <w:szCs w:val="24"/>
        </w:rPr>
        <w:t>Окон</w:t>
      </w:r>
      <w:r w:rsidR="006236D9" w:rsidRPr="00276387">
        <w:rPr>
          <w:rFonts w:cs="Times New Roman"/>
          <w:sz w:val="24"/>
          <w:szCs w:val="24"/>
        </w:rPr>
        <w:t xml:space="preserve">чание срока действия </w:t>
      </w:r>
      <w:r w:rsidRPr="00276387">
        <w:rPr>
          <w:rFonts w:cs="Times New Roman"/>
          <w:sz w:val="24"/>
          <w:szCs w:val="24"/>
        </w:rPr>
        <w:t>Договор</w:t>
      </w:r>
      <w:r w:rsidR="006236D9" w:rsidRPr="00276387">
        <w:rPr>
          <w:rFonts w:cs="Times New Roman"/>
          <w:sz w:val="24"/>
          <w:szCs w:val="24"/>
        </w:rPr>
        <w:t xml:space="preserve">а не влечет прекращение </w:t>
      </w:r>
      <w:r w:rsidR="00B808E6" w:rsidRPr="00276387">
        <w:rPr>
          <w:rFonts w:cs="Times New Roman"/>
          <w:sz w:val="24"/>
          <w:szCs w:val="24"/>
        </w:rPr>
        <w:lastRenderedPageBreak/>
        <w:t xml:space="preserve">неисполненных </w:t>
      </w:r>
      <w:r w:rsidR="006236D9" w:rsidRPr="00276387">
        <w:rPr>
          <w:rFonts w:cs="Times New Roman"/>
          <w:sz w:val="24"/>
          <w:szCs w:val="24"/>
        </w:rPr>
        <w:t xml:space="preserve">обязательств Сторон. Неисполненные до даты срока действия </w:t>
      </w:r>
      <w:r w:rsidRPr="00276387">
        <w:rPr>
          <w:rFonts w:cs="Times New Roman"/>
          <w:sz w:val="24"/>
          <w:szCs w:val="24"/>
        </w:rPr>
        <w:t>Договор</w:t>
      </w:r>
      <w:r w:rsidR="006236D9" w:rsidRPr="00276387">
        <w:rPr>
          <w:rFonts w:cs="Times New Roman"/>
          <w:sz w:val="24"/>
          <w:szCs w:val="24"/>
        </w:rPr>
        <w:t>а обязательства, подлежат исполнению в полном объеме.</w:t>
      </w:r>
      <w:r w:rsidR="00FF3EB6" w:rsidRPr="00276387">
        <w:rPr>
          <w:rFonts w:cs="Times New Roman"/>
          <w:sz w:val="24"/>
          <w:szCs w:val="24"/>
        </w:rPr>
        <w:t xml:space="preserve"> </w:t>
      </w:r>
    </w:p>
    <w:p w14:paraId="4FCDCC22" w14:textId="77777777" w:rsidR="00FF3EB6" w:rsidRPr="00276387" w:rsidRDefault="00FF3EB6"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После подписания </w:t>
      </w:r>
      <w:r w:rsidR="00817BAE" w:rsidRPr="00276387">
        <w:rPr>
          <w:rFonts w:cs="Times New Roman"/>
          <w:sz w:val="24"/>
          <w:szCs w:val="24"/>
        </w:rPr>
        <w:t>Договор</w:t>
      </w:r>
      <w:r w:rsidRPr="00276387">
        <w:rPr>
          <w:rFonts w:cs="Times New Roman"/>
          <w:sz w:val="24"/>
          <w:szCs w:val="24"/>
        </w:rPr>
        <w:t xml:space="preserve">а все предварительные переговоры по нему, переписка и предварительные соглашения по вопросам, так или иначе касающимся </w:t>
      </w:r>
      <w:r w:rsidR="00817BAE" w:rsidRPr="00276387">
        <w:rPr>
          <w:rFonts w:cs="Times New Roman"/>
          <w:sz w:val="24"/>
          <w:szCs w:val="24"/>
        </w:rPr>
        <w:t>Договор</w:t>
      </w:r>
      <w:r w:rsidRPr="00276387">
        <w:rPr>
          <w:rFonts w:cs="Times New Roman"/>
          <w:sz w:val="24"/>
          <w:szCs w:val="24"/>
        </w:rPr>
        <w:t>а, теряют юридическую силу.</w:t>
      </w:r>
    </w:p>
    <w:p w14:paraId="251D12B0" w14:textId="77777777" w:rsidR="00FF3EB6" w:rsidRPr="00276387" w:rsidRDefault="00FF3EB6" w:rsidP="00FF3EB6">
      <w:pPr>
        <w:pStyle w:val="af1"/>
        <w:ind w:firstLine="426"/>
        <w:jc w:val="both"/>
        <w:rPr>
          <w:rFonts w:cs="Times New Roman"/>
          <w:sz w:val="24"/>
          <w:szCs w:val="24"/>
        </w:rPr>
      </w:pPr>
    </w:p>
    <w:p w14:paraId="6762B7B6" w14:textId="77777777" w:rsidR="00FF3EB6" w:rsidRPr="00276387" w:rsidRDefault="00FF3EB6" w:rsidP="00A02282">
      <w:pPr>
        <w:pStyle w:val="af1"/>
        <w:numPr>
          <w:ilvl w:val="0"/>
          <w:numId w:val="14"/>
        </w:numPr>
        <w:ind w:left="0" w:firstLine="0"/>
        <w:jc w:val="center"/>
        <w:rPr>
          <w:rFonts w:cs="Times New Roman"/>
          <w:b/>
          <w:bCs/>
          <w:sz w:val="24"/>
          <w:szCs w:val="24"/>
        </w:rPr>
      </w:pPr>
      <w:r w:rsidRPr="00276387">
        <w:rPr>
          <w:rFonts w:cs="Times New Roman"/>
          <w:b/>
          <w:caps/>
          <w:sz w:val="24"/>
          <w:szCs w:val="24"/>
        </w:rPr>
        <w:t>ИЗМЕНЕНИЕ</w:t>
      </w:r>
      <w:r w:rsidR="00F56533" w:rsidRPr="00276387">
        <w:rPr>
          <w:rFonts w:cs="Times New Roman"/>
          <w:b/>
          <w:bCs/>
          <w:sz w:val="24"/>
          <w:szCs w:val="24"/>
        </w:rPr>
        <w:t>,</w:t>
      </w:r>
      <w:r w:rsidRPr="00276387">
        <w:rPr>
          <w:rFonts w:cs="Times New Roman"/>
          <w:b/>
          <w:bCs/>
          <w:sz w:val="24"/>
          <w:szCs w:val="24"/>
        </w:rPr>
        <w:t xml:space="preserve"> РАСТОРЖЕНИЕ</w:t>
      </w:r>
    </w:p>
    <w:p w14:paraId="512EAFC9" w14:textId="77777777" w:rsidR="00FF3EB6" w:rsidRPr="00276387" w:rsidRDefault="00D14BEE"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Любые изменения, уточнения и дополнения </w:t>
      </w:r>
      <w:r w:rsidR="00817BAE" w:rsidRPr="00276387">
        <w:rPr>
          <w:rFonts w:cs="Times New Roman"/>
          <w:sz w:val="24"/>
          <w:szCs w:val="24"/>
        </w:rPr>
        <w:t>Договор</w:t>
      </w:r>
      <w:r w:rsidRPr="00276387">
        <w:rPr>
          <w:rFonts w:cs="Times New Roman"/>
          <w:sz w:val="24"/>
          <w:szCs w:val="24"/>
        </w:rPr>
        <w:t>а и приложений к нему, оформляются в письменной форме в виде дополнительных соглашений, составленных в двух идентичных экземплярах, которые имеют юридическую силу лишь в том случае, если они, подписаны и скреплены печатями с обеих Сторон.</w:t>
      </w:r>
    </w:p>
    <w:p w14:paraId="071A96BA" w14:textId="77777777" w:rsidR="00FF3EB6" w:rsidRPr="00276387" w:rsidRDefault="00817BAE" w:rsidP="00A02282">
      <w:pPr>
        <w:pStyle w:val="af1"/>
        <w:numPr>
          <w:ilvl w:val="1"/>
          <w:numId w:val="14"/>
        </w:numPr>
        <w:ind w:left="0" w:firstLine="567"/>
        <w:jc w:val="both"/>
        <w:rPr>
          <w:rFonts w:cs="Times New Roman"/>
          <w:sz w:val="24"/>
          <w:szCs w:val="24"/>
          <w:lang w:eastAsia="ru-RU"/>
        </w:rPr>
      </w:pPr>
      <w:r w:rsidRPr="00276387">
        <w:rPr>
          <w:rFonts w:cs="Times New Roman"/>
          <w:sz w:val="24"/>
          <w:szCs w:val="24"/>
        </w:rPr>
        <w:t>Договор</w:t>
      </w:r>
      <w:r w:rsidR="00FF3EB6" w:rsidRPr="00276387">
        <w:rPr>
          <w:rFonts w:cs="Times New Roman"/>
          <w:sz w:val="24"/>
          <w:szCs w:val="24"/>
        </w:rPr>
        <w:t>, может быть, расторгнут по соглашению Сторон, а также в порядке и</w:t>
      </w:r>
      <w:r w:rsidR="00FF3EB6" w:rsidRPr="00276387">
        <w:rPr>
          <w:rFonts w:cs="Times New Roman"/>
          <w:sz w:val="24"/>
          <w:szCs w:val="24"/>
          <w:lang w:eastAsia="ru-RU"/>
        </w:rPr>
        <w:t xml:space="preserve"> по основаниям, предусмотренным Гражданским кодексом РФ. </w:t>
      </w:r>
    </w:p>
    <w:p w14:paraId="221515D8" w14:textId="77777777" w:rsidR="00FF3EB6" w:rsidRPr="00276387" w:rsidRDefault="00FF3EB6" w:rsidP="00FF3EB6">
      <w:pPr>
        <w:pStyle w:val="af3"/>
        <w:ind w:left="0"/>
        <w:jc w:val="center"/>
        <w:rPr>
          <w:b/>
          <w:bCs/>
          <w:sz w:val="24"/>
          <w:szCs w:val="24"/>
        </w:rPr>
      </w:pPr>
    </w:p>
    <w:p w14:paraId="1DF3C2C2" w14:textId="77777777" w:rsidR="00FF3EB6" w:rsidRPr="00276387" w:rsidRDefault="00FF3EB6" w:rsidP="00A02282">
      <w:pPr>
        <w:pStyle w:val="af1"/>
        <w:numPr>
          <w:ilvl w:val="0"/>
          <w:numId w:val="14"/>
        </w:numPr>
        <w:ind w:left="0" w:firstLine="0"/>
        <w:jc w:val="center"/>
        <w:rPr>
          <w:rFonts w:cs="Times New Roman"/>
          <w:b/>
          <w:bCs/>
          <w:sz w:val="24"/>
          <w:szCs w:val="24"/>
        </w:rPr>
      </w:pPr>
      <w:r w:rsidRPr="00276387">
        <w:rPr>
          <w:rFonts w:cs="Times New Roman"/>
          <w:b/>
          <w:caps/>
          <w:sz w:val="24"/>
          <w:szCs w:val="24"/>
        </w:rPr>
        <w:t>ЗАКЛЮЧИТЕЛЬНЫЕ</w:t>
      </w:r>
      <w:r w:rsidRPr="00276387">
        <w:rPr>
          <w:rFonts w:cs="Times New Roman"/>
          <w:b/>
          <w:bCs/>
          <w:sz w:val="24"/>
          <w:szCs w:val="24"/>
        </w:rPr>
        <w:t xml:space="preserve"> ПОЛОЖЕНИЯ</w:t>
      </w:r>
    </w:p>
    <w:p w14:paraId="2B83444D" w14:textId="77777777" w:rsidR="006236D9" w:rsidRPr="00276387" w:rsidRDefault="006236D9" w:rsidP="00A02282">
      <w:pPr>
        <w:pStyle w:val="af1"/>
        <w:numPr>
          <w:ilvl w:val="1"/>
          <w:numId w:val="14"/>
        </w:numPr>
        <w:ind w:left="0" w:firstLine="567"/>
        <w:jc w:val="both"/>
        <w:rPr>
          <w:rFonts w:cs="Times New Roman"/>
          <w:sz w:val="24"/>
          <w:szCs w:val="24"/>
        </w:rPr>
      </w:pPr>
      <w:r w:rsidRPr="00276387">
        <w:rPr>
          <w:rFonts w:cs="Times New Roman"/>
          <w:sz w:val="24"/>
          <w:szCs w:val="24"/>
        </w:rPr>
        <w:t>Обмен документами и юридически значимыми сообщениями (ст. 165.1 ГК РФ) Стороны осуществляют посредством факсимильной и/или электронной связи с последующим направлением оригиналов. До получения оригиналов, Стороны приравнивают такие документы к оригиналу и в порядке ст. 75 АПК РФ признают их и юридически значимые сообщения письменными доказательствами. В случае направления таких документов и/или юридически значимых сообщений с использованием почты (курьерской службы) они считаются полученными Стороной в день фактического получения, подтвержденного соответствующей отметкой. В случае отправления посредством факсимильной связи и электронной почты они считаются полученными Стороной в день их отправки.</w:t>
      </w:r>
    </w:p>
    <w:p w14:paraId="65DFFDCF" w14:textId="77777777" w:rsidR="00FF3EB6" w:rsidRPr="00276387" w:rsidRDefault="00D14BEE" w:rsidP="00A02282">
      <w:pPr>
        <w:pStyle w:val="af1"/>
        <w:numPr>
          <w:ilvl w:val="1"/>
          <w:numId w:val="14"/>
        </w:numPr>
        <w:ind w:left="0" w:firstLine="567"/>
        <w:jc w:val="both"/>
        <w:rPr>
          <w:rFonts w:cs="Times New Roman"/>
          <w:b/>
          <w:bCs/>
          <w:sz w:val="24"/>
          <w:szCs w:val="24"/>
        </w:rPr>
      </w:pPr>
      <w:r w:rsidRPr="00276387">
        <w:rPr>
          <w:rFonts w:cs="Times New Roman"/>
          <w:sz w:val="24"/>
          <w:szCs w:val="24"/>
        </w:rPr>
        <w:t xml:space="preserve">Стороны заверяют друг друга, что на момент заключения </w:t>
      </w:r>
      <w:r w:rsidR="00817BAE" w:rsidRPr="00276387">
        <w:rPr>
          <w:rFonts w:cs="Times New Roman"/>
          <w:sz w:val="24"/>
          <w:szCs w:val="24"/>
        </w:rPr>
        <w:t>Договор</w:t>
      </w:r>
      <w:r w:rsidRPr="00276387">
        <w:rPr>
          <w:rFonts w:cs="Times New Roman"/>
          <w:sz w:val="24"/>
          <w:szCs w:val="24"/>
        </w:rPr>
        <w:t xml:space="preserve">а: - Сторона обладает надлежащей правоспособностью для заключения </w:t>
      </w:r>
      <w:r w:rsidR="00817BAE" w:rsidRPr="00276387">
        <w:rPr>
          <w:rFonts w:cs="Times New Roman"/>
          <w:sz w:val="24"/>
          <w:szCs w:val="24"/>
        </w:rPr>
        <w:t>Договор</w:t>
      </w:r>
      <w:r w:rsidRPr="00276387">
        <w:rPr>
          <w:rFonts w:cs="Times New Roman"/>
          <w:sz w:val="24"/>
          <w:szCs w:val="24"/>
        </w:rPr>
        <w:t xml:space="preserve">а и финансовыми ресурсами необходимыми и достаточными для своевременного и полного исполнения всех своих обязательств по нему; </w:t>
      </w:r>
      <w:r w:rsidR="006236D9" w:rsidRPr="00276387">
        <w:rPr>
          <w:rFonts w:cs="Times New Roman"/>
          <w:sz w:val="24"/>
          <w:szCs w:val="24"/>
        </w:rPr>
        <w:t xml:space="preserve">- Стороной получены все разрешения, одобрения и согласования, необходимые ей для заключения и/или исполнения </w:t>
      </w:r>
      <w:r w:rsidR="00817BAE" w:rsidRPr="00276387">
        <w:rPr>
          <w:rFonts w:cs="Times New Roman"/>
          <w:sz w:val="24"/>
          <w:szCs w:val="24"/>
        </w:rPr>
        <w:t>Договор</w:t>
      </w:r>
      <w:r w:rsidR="006236D9" w:rsidRPr="00276387">
        <w:rPr>
          <w:rFonts w:cs="Times New Roman"/>
          <w:sz w:val="24"/>
          <w:szCs w:val="24"/>
        </w:rPr>
        <w:t xml:space="preserve">а (в том числе в соответствии с действующим законодательством РФ или учредительными документами Стороны), Заверения имеют существенное значение. Стороны приняли решение о заключении </w:t>
      </w:r>
      <w:r w:rsidR="00817BAE" w:rsidRPr="00276387">
        <w:rPr>
          <w:rFonts w:cs="Times New Roman"/>
          <w:sz w:val="24"/>
          <w:szCs w:val="24"/>
        </w:rPr>
        <w:t>Договор</w:t>
      </w:r>
      <w:r w:rsidR="006236D9" w:rsidRPr="00276387">
        <w:rPr>
          <w:rFonts w:cs="Times New Roman"/>
          <w:sz w:val="24"/>
          <w:szCs w:val="24"/>
        </w:rPr>
        <w:t xml:space="preserve">а на условиях, указанных в </w:t>
      </w:r>
      <w:r w:rsidR="00817BAE" w:rsidRPr="00276387">
        <w:rPr>
          <w:rFonts w:cs="Times New Roman"/>
          <w:sz w:val="24"/>
          <w:szCs w:val="24"/>
        </w:rPr>
        <w:t>Договор</w:t>
      </w:r>
      <w:r w:rsidR="006236D9" w:rsidRPr="00276387">
        <w:rPr>
          <w:rFonts w:cs="Times New Roman"/>
          <w:sz w:val="24"/>
          <w:szCs w:val="24"/>
        </w:rPr>
        <w:t xml:space="preserve">е, с учетом заверений и не заключили бы </w:t>
      </w:r>
      <w:r w:rsidR="00817BAE" w:rsidRPr="00276387">
        <w:rPr>
          <w:rFonts w:cs="Times New Roman"/>
          <w:sz w:val="24"/>
          <w:szCs w:val="24"/>
        </w:rPr>
        <w:t>Договор</w:t>
      </w:r>
      <w:r w:rsidR="006236D9" w:rsidRPr="00276387">
        <w:rPr>
          <w:rFonts w:cs="Times New Roman"/>
          <w:sz w:val="24"/>
          <w:szCs w:val="24"/>
        </w:rPr>
        <w:t xml:space="preserve"> или заключили бы его на иных условиях, если бы имелись сведения о недостоверности вышеуказанных заверений.</w:t>
      </w:r>
    </w:p>
    <w:p w14:paraId="5D18E51C" w14:textId="77777777" w:rsidR="00FF3EB6" w:rsidRPr="00276387" w:rsidRDefault="00FF3EB6" w:rsidP="00A02282">
      <w:pPr>
        <w:pStyle w:val="af1"/>
        <w:numPr>
          <w:ilvl w:val="1"/>
          <w:numId w:val="14"/>
        </w:numPr>
        <w:ind w:left="0" w:firstLine="567"/>
        <w:jc w:val="both"/>
        <w:rPr>
          <w:rFonts w:cs="Times New Roman"/>
          <w:sz w:val="24"/>
          <w:szCs w:val="24"/>
        </w:rPr>
      </w:pPr>
      <w:r w:rsidRPr="00276387">
        <w:rPr>
          <w:rFonts w:cs="Times New Roman"/>
          <w:sz w:val="24"/>
          <w:szCs w:val="24"/>
        </w:rPr>
        <w:t>В случае неисполнения Заказчиком одного и</w:t>
      </w:r>
      <w:r w:rsidR="00FF6B94" w:rsidRPr="00276387">
        <w:rPr>
          <w:rFonts w:cs="Times New Roman"/>
          <w:sz w:val="24"/>
          <w:szCs w:val="24"/>
        </w:rPr>
        <w:t xml:space="preserve">з </w:t>
      </w:r>
      <w:r w:rsidR="00D14BEE" w:rsidRPr="00276387">
        <w:rPr>
          <w:rFonts w:cs="Times New Roman"/>
          <w:sz w:val="24"/>
          <w:szCs w:val="24"/>
        </w:rPr>
        <w:t>условий</w:t>
      </w:r>
      <w:r w:rsidR="00FF6B94" w:rsidRPr="00276387">
        <w:rPr>
          <w:rFonts w:cs="Times New Roman"/>
          <w:sz w:val="24"/>
          <w:szCs w:val="24"/>
        </w:rPr>
        <w:t>, установленных п. 3</w:t>
      </w:r>
      <w:r w:rsidRPr="00276387">
        <w:rPr>
          <w:rFonts w:cs="Times New Roman"/>
          <w:sz w:val="24"/>
          <w:szCs w:val="24"/>
        </w:rPr>
        <w:t>.</w:t>
      </w:r>
      <w:r w:rsidR="00FF6B94" w:rsidRPr="00276387">
        <w:rPr>
          <w:rFonts w:cs="Times New Roman"/>
          <w:sz w:val="24"/>
          <w:szCs w:val="24"/>
        </w:rPr>
        <w:t xml:space="preserve">1. и п. </w:t>
      </w:r>
      <w:r w:rsidRPr="00276387">
        <w:rPr>
          <w:rFonts w:cs="Times New Roman"/>
          <w:sz w:val="24"/>
          <w:szCs w:val="24"/>
        </w:rPr>
        <w:t>4.</w:t>
      </w:r>
      <w:r w:rsidR="00FF6B94" w:rsidRPr="00276387">
        <w:rPr>
          <w:rFonts w:cs="Times New Roman"/>
          <w:sz w:val="24"/>
          <w:szCs w:val="24"/>
        </w:rPr>
        <w:t>2</w:t>
      </w:r>
      <w:r w:rsidRPr="00276387">
        <w:rPr>
          <w:rFonts w:cs="Times New Roman"/>
          <w:sz w:val="24"/>
          <w:szCs w:val="24"/>
        </w:rPr>
        <w:t xml:space="preserve">. </w:t>
      </w:r>
      <w:r w:rsidR="00817BAE" w:rsidRPr="00276387">
        <w:rPr>
          <w:rFonts w:cs="Times New Roman"/>
          <w:sz w:val="24"/>
          <w:szCs w:val="24"/>
        </w:rPr>
        <w:t>Договор</w:t>
      </w:r>
      <w:r w:rsidRPr="00276387">
        <w:rPr>
          <w:rFonts w:cs="Times New Roman"/>
          <w:sz w:val="24"/>
          <w:szCs w:val="24"/>
        </w:rPr>
        <w:t xml:space="preserve">а, Заказчик лишается права ссылаться на </w:t>
      </w:r>
      <w:r w:rsidR="00A02282" w:rsidRPr="00276387">
        <w:rPr>
          <w:rFonts w:cs="Times New Roman"/>
          <w:sz w:val="24"/>
          <w:szCs w:val="24"/>
        </w:rPr>
        <w:t>какие-либо</w:t>
      </w:r>
      <w:r w:rsidRPr="00276387">
        <w:rPr>
          <w:rFonts w:cs="Times New Roman"/>
          <w:sz w:val="24"/>
          <w:szCs w:val="24"/>
        </w:rPr>
        <w:t xml:space="preserve"> несоответствия (недостатки) условиям </w:t>
      </w:r>
      <w:r w:rsidR="00817BAE" w:rsidRPr="00276387">
        <w:rPr>
          <w:rFonts w:cs="Times New Roman"/>
          <w:sz w:val="24"/>
          <w:szCs w:val="24"/>
        </w:rPr>
        <w:t>Договор</w:t>
      </w:r>
      <w:r w:rsidRPr="00276387">
        <w:rPr>
          <w:rFonts w:cs="Times New Roman"/>
          <w:sz w:val="24"/>
          <w:szCs w:val="24"/>
        </w:rPr>
        <w:t xml:space="preserve">а и приложений к нему и соответственно права </w:t>
      </w:r>
      <w:r w:rsidR="00FF6B94" w:rsidRPr="00276387">
        <w:rPr>
          <w:rFonts w:cs="Times New Roman"/>
          <w:sz w:val="24"/>
          <w:szCs w:val="24"/>
        </w:rPr>
        <w:t xml:space="preserve">на </w:t>
      </w:r>
      <w:r w:rsidRPr="00276387">
        <w:rPr>
          <w:rFonts w:cs="Times New Roman"/>
          <w:sz w:val="24"/>
          <w:szCs w:val="24"/>
        </w:rPr>
        <w:t>предъявл</w:t>
      </w:r>
      <w:r w:rsidR="00FF6B94" w:rsidRPr="00276387">
        <w:rPr>
          <w:rFonts w:cs="Times New Roman"/>
          <w:sz w:val="24"/>
          <w:szCs w:val="24"/>
        </w:rPr>
        <w:t>ение</w:t>
      </w:r>
      <w:r w:rsidRPr="00276387">
        <w:rPr>
          <w:rFonts w:cs="Times New Roman"/>
          <w:sz w:val="24"/>
          <w:szCs w:val="24"/>
        </w:rPr>
        <w:t xml:space="preserve"> к </w:t>
      </w:r>
      <w:r w:rsidR="00AF3A75" w:rsidRPr="00276387">
        <w:rPr>
          <w:rFonts w:cs="Times New Roman"/>
          <w:sz w:val="24"/>
          <w:szCs w:val="24"/>
        </w:rPr>
        <w:t>Исполнителю</w:t>
      </w:r>
      <w:r w:rsidRPr="00276387">
        <w:rPr>
          <w:rFonts w:cs="Times New Roman"/>
          <w:sz w:val="24"/>
          <w:szCs w:val="24"/>
        </w:rPr>
        <w:t xml:space="preserve"> </w:t>
      </w:r>
      <w:r w:rsidR="00FF6B94" w:rsidRPr="00276387">
        <w:rPr>
          <w:rFonts w:cs="Times New Roman"/>
          <w:sz w:val="24"/>
          <w:szCs w:val="24"/>
        </w:rPr>
        <w:t>претензий/</w:t>
      </w:r>
      <w:r w:rsidRPr="00276387">
        <w:rPr>
          <w:rFonts w:cs="Times New Roman"/>
          <w:sz w:val="24"/>
          <w:szCs w:val="24"/>
        </w:rPr>
        <w:t>требовани</w:t>
      </w:r>
      <w:r w:rsidR="00FF6B94" w:rsidRPr="00276387">
        <w:rPr>
          <w:rFonts w:cs="Times New Roman"/>
          <w:sz w:val="24"/>
          <w:szCs w:val="24"/>
        </w:rPr>
        <w:t>й</w:t>
      </w:r>
      <w:r w:rsidRPr="00276387">
        <w:rPr>
          <w:rFonts w:cs="Times New Roman"/>
          <w:sz w:val="24"/>
          <w:szCs w:val="24"/>
        </w:rPr>
        <w:t xml:space="preserve">, </w:t>
      </w:r>
      <w:r w:rsidR="00FF6B94" w:rsidRPr="00276387">
        <w:rPr>
          <w:rFonts w:cs="Times New Roman"/>
          <w:sz w:val="24"/>
          <w:szCs w:val="24"/>
        </w:rPr>
        <w:t>в том числе о неисполнении или ненадлежащем исполнении обязательств</w:t>
      </w:r>
      <w:r w:rsidRPr="00276387">
        <w:rPr>
          <w:rFonts w:cs="Times New Roman"/>
          <w:sz w:val="24"/>
          <w:szCs w:val="24"/>
        </w:rPr>
        <w:t>.</w:t>
      </w:r>
    </w:p>
    <w:p w14:paraId="1F1A4721" w14:textId="4E7805DA" w:rsidR="00FF3EB6" w:rsidRPr="00276387" w:rsidRDefault="00FF3EB6" w:rsidP="00A02282">
      <w:pPr>
        <w:pStyle w:val="af1"/>
        <w:numPr>
          <w:ilvl w:val="1"/>
          <w:numId w:val="14"/>
        </w:numPr>
        <w:ind w:left="0" w:firstLine="567"/>
        <w:jc w:val="both"/>
        <w:rPr>
          <w:rFonts w:cs="Times New Roman"/>
          <w:sz w:val="24"/>
          <w:szCs w:val="24"/>
        </w:rPr>
      </w:pPr>
      <w:r w:rsidRPr="003A7570">
        <w:rPr>
          <w:rFonts w:cs="Times New Roman"/>
          <w:sz w:val="24"/>
          <w:szCs w:val="24"/>
        </w:rPr>
        <w:t xml:space="preserve">Ни одна из Сторон не вправе передавать третьим лицам свои права и обязанности по </w:t>
      </w:r>
      <w:r w:rsidR="00817BAE" w:rsidRPr="003A7570">
        <w:rPr>
          <w:rFonts w:cs="Times New Roman"/>
          <w:sz w:val="24"/>
          <w:szCs w:val="24"/>
        </w:rPr>
        <w:t>Договор</w:t>
      </w:r>
      <w:r w:rsidRPr="003A7570">
        <w:rPr>
          <w:rFonts w:cs="Times New Roman"/>
          <w:sz w:val="24"/>
          <w:szCs w:val="24"/>
        </w:rPr>
        <w:t>у без письменного согласия на то другой Стороны</w:t>
      </w:r>
      <w:r w:rsidRPr="00276387">
        <w:rPr>
          <w:rFonts w:cs="Times New Roman"/>
          <w:sz w:val="24"/>
          <w:szCs w:val="24"/>
        </w:rPr>
        <w:t>.</w:t>
      </w:r>
      <w:r w:rsidR="00660612">
        <w:rPr>
          <w:rFonts w:cs="Times New Roman"/>
          <w:sz w:val="24"/>
          <w:szCs w:val="24"/>
        </w:rPr>
        <w:t xml:space="preserve"> </w:t>
      </w:r>
    </w:p>
    <w:p w14:paraId="4E277C4D" w14:textId="77777777" w:rsidR="00FF3EB6" w:rsidRPr="00276387" w:rsidRDefault="00FF3EB6" w:rsidP="00C25A02">
      <w:pPr>
        <w:pStyle w:val="af1"/>
        <w:numPr>
          <w:ilvl w:val="1"/>
          <w:numId w:val="14"/>
        </w:numPr>
        <w:ind w:left="0" w:firstLine="567"/>
        <w:jc w:val="both"/>
        <w:rPr>
          <w:rFonts w:cs="Times New Roman"/>
          <w:sz w:val="24"/>
          <w:szCs w:val="24"/>
        </w:rPr>
      </w:pPr>
      <w:r w:rsidRPr="00276387">
        <w:rPr>
          <w:rFonts w:cs="Times New Roman"/>
          <w:sz w:val="24"/>
          <w:szCs w:val="24"/>
        </w:rPr>
        <w:t xml:space="preserve">Для целей удобства в </w:t>
      </w:r>
      <w:r w:rsidR="00817BAE" w:rsidRPr="00276387">
        <w:rPr>
          <w:rFonts w:cs="Times New Roman"/>
          <w:sz w:val="24"/>
          <w:szCs w:val="24"/>
        </w:rPr>
        <w:t>Договор</w:t>
      </w:r>
      <w:r w:rsidRPr="00276387">
        <w:rPr>
          <w:rFonts w:cs="Times New Roman"/>
          <w:sz w:val="24"/>
          <w:szCs w:val="24"/>
        </w:rPr>
        <w:t xml:space="preserve">е под Сторонами / Стороной, соответственно </w:t>
      </w:r>
      <w:r w:rsidR="00AF3A75" w:rsidRPr="00276387">
        <w:rPr>
          <w:rFonts w:cs="Times New Roman"/>
          <w:sz w:val="24"/>
          <w:szCs w:val="24"/>
        </w:rPr>
        <w:t>Исполнителем</w:t>
      </w:r>
      <w:r w:rsidRPr="00276387">
        <w:rPr>
          <w:rFonts w:cs="Times New Roman"/>
          <w:sz w:val="24"/>
          <w:szCs w:val="24"/>
        </w:rPr>
        <w:t xml:space="preserve"> / Заказчиком также понимаются их уполномоченные лица, а так</w:t>
      </w:r>
      <w:r w:rsidR="00C25A02" w:rsidRPr="00276387">
        <w:rPr>
          <w:rFonts w:cs="Times New Roman"/>
          <w:sz w:val="24"/>
          <w:szCs w:val="24"/>
        </w:rPr>
        <w:t>же их возможные правопреемники.</w:t>
      </w:r>
    </w:p>
    <w:p w14:paraId="5BD88278" w14:textId="77777777" w:rsidR="00FF3EB6" w:rsidRPr="00276387" w:rsidRDefault="00FF3EB6"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В случае изменения у Стороны </w:t>
      </w:r>
      <w:r w:rsidR="00817BAE" w:rsidRPr="00276387">
        <w:rPr>
          <w:rFonts w:cs="Times New Roman"/>
          <w:sz w:val="24"/>
          <w:szCs w:val="24"/>
        </w:rPr>
        <w:t>Договор</w:t>
      </w:r>
      <w:r w:rsidRPr="00276387">
        <w:rPr>
          <w:rFonts w:cs="Times New Roman"/>
          <w:sz w:val="24"/>
          <w:szCs w:val="24"/>
        </w:rPr>
        <w:t xml:space="preserve">а адресов и/или иных реквизитов, указанных в </w:t>
      </w:r>
      <w:r w:rsidR="00817BAE" w:rsidRPr="00276387">
        <w:rPr>
          <w:rFonts w:cs="Times New Roman"/>
          <w:sz w:val="24"/>
          <w:szCs w:val="24"/>
        </w:rPr>
        <w:t>Договор</w:t>
      </w:r>
      <w:r w:rsidRPr="00276387">
        <w:rPr>
          <w:rFonts w:cs="Times New Roman"/>
          <w:sz w:val="24"/>
          <w:szCs w:val="24"/>
        </w:rPr>
        <w:t xml:space="preserve">е, такая Сторона обязана в течение 10 (Десяти) дней со дня их официального изменения уведомить об этом другую Сторону. В противном случае исполнение обязательств по прежним реквизитам будет считаться надлежащим исполнением обязательств по </w:t>
      </w:r>
      <w:r w:rsidR="00817BAE" w:rsidRPr="00276387">
        <w:rPr>
          <w:rFonts w:cs="Times New Roman"/>
          <w:sz w:val="24"/>
          <w:szCs w:val="24"/>
        </w:rPr>
        <w:t>Договор</w:t>
      </w:r>
      <w:r w:rsidRPr="00276387">
        <w:rPr>
          <w:rFonts w:cs="Times New Roman"/>
          <w:sz w:val="24"/>
          <w:szCs w:val="24"/>
        </w:rPr>
        <w:t>у.</w:t>
      </w:r>
    </w:p>
    <w:p w14:paraId="1C121009" w14:textId="77777777" w:rsidR="00FF3EB6" w:rsidRPr="00276387" w:rsidRDefault="00FF3EB6" w:rsidP="00A02282">
      <w:pPr>
        <w:pStyle w:val="af1"/>
        <w:numPr>
          <w:ilvl w:val="1"/>
          <w:numId w:val="14"/>
        </w:numPr>
        <w:ind w:left="0" w:firstLine="567"/>
        <w:jc w:val="both"/>
        <w:rPr>
          <w:rFonts w:cs="Times New Roman"/>
          <w:sz w:val="24"/>
          <w:szCs w:val="24"/>
        </w:rPr>
      </w:pPr>
      <w:r w:rsidRPr="00276387">
        <w:rPr>
          <w:rFonts w:cs="Times New Roman"/>
          <w:sz w:val="24"/>
          <w:szCs w:val="24"/>
        </w:rPr>
        <w:t xml:space="preserve">К отношениям Сторон, возникающим в связи исполнением, изменением или расторжением настоящего </w:t>
      </w:r>
      <w:r w:rsidR="00817BAE" w:rsidRPr="00276387">
        <w:rPr>
          <w:rFonts w:cs="Times New Roman"/>
          <w:sz w:val="24"/>
          <w:szCs w:val="24"/>
        </w:rPr>
        <w:t>Договор</w:t>
      </w:r>
      <w:r w:rsidRPr="00276387">
        <w:rPr>
          <w:rFonts w:cs="Times New Roman"/>
          <w:sz w:val="24"/>
          <w:szCs w:val="24"/>
        </w:rPr>
        <w:t>а в случаях, непосредственно им не урегулированных, применяются нормы Гражданского кодекса Российской Федерации.</w:t>
      </w:r>
    </w:p>
    <w:p w14:paraId="2E569FCA" w14:textId="6E6D3A8B" w:rsidR="003A7570" w:rsidRPr="003A7570" w:rsidRDefault="00817BAE" w:rsidP="00036B25">
      <w:pPr>
        <w:pStyle w:val="af1"/>
        <w:numPr>
          <w:ilvl w:val="1"/>
          <w:numId w:val="14"/>
        </w:numPr>
        <w:ind w:left="0" w:firstLine="567"/>
        <w:jc w:val="both"/>
        <w:rPr>
          <w:rFonts w:cs="Times New Roman"/>
          <w:b/>
          <w:caps/>
          <w:sz w:val="24"/>
          <w:szCs w:val="24"/>
        </w:rPr>
      </w:pPr>
      <w:r w:rsidRPr="003A7570">
        <w:rPr>
          <w:rFonts w:cs="Times New Roman"/>
          <w:sz w:val="24"/>
          <w:szCs w:val="24"/>
        </w:rPr>
        <w:t>Договор</w:t>
      </w:r>
      <w:r w:rsidR="00FF3EB6" w:rsidRPr="003A7570">
        <w:rPr>
          <w:rFonts w:cs="Times New Roman"/>
          <w:sz w:val="24"/>
          <w:szCs w:val="24"/>
        </w:rPr>
        <w:t xml:space="preserve"> </w:t>
      </w:r>
      <w:r w:rsidR="005427D4" w:rsidRPr="003A7570">
        <w:rPr>
          <w:rFonts w:cs="Times New Roman"/>
          <w:sz w:val="24"/>
          <w:szCs w:val="24"/>
        </w:rPr>
        <w:t xml:space="preserve">составлен на русском языке, </w:t>
      </w:r>
      <w:r w:rsidR="00FF3EB6" w:rsidRPr="003A7570">
        <w:rPr>
          <w:rFonts w:cs="Times New Roman"/>
          <w:sz w:val="24"/>
          <w:szCs w:val="24"/>
        </w:rPr>
        <w:t xml:space="preserve">в 2-х (Двух) подлинных идентичных экземплярах, имеющих одинаковую юридическую силу, по одному экземпляру для каждой из Сторон </w:t>
      </w:r>
      <w:r w:rsidRPr="003A7570">
        <w:rPr>
          <w:rFonts w:cs="Times New Roman"/>
          <w:sz w:val="24"/>
          <w:szCs w:val="24"/>
        </w:rPr>
        <w:t>Договор</w:t>
      </w:r>
      <w:r w:rsidR="00FF3EB6" w:rsidRPr="003A7570">
        <w:rPr>
          <w:rFonts w:cs="Times New Roman"/>
          <w:sz w:val="24"/>
          <w:szCs w:val="24"/>
        </w:rPr>
        <w:t xml:space="preserve">а. </w:t>
      </w:r>
    </w:p>
    <w:p w14:paraId="5324BFE4" w14:textId="77777777" w:rsidR="003A7570" w:rsidRDefault="003A7570" w:rsidP="003A7570">
      <w:pPr>
        <w:pStyle w:val="af1"/>
        <w:rPr>
          <w:rFonts w:cs="Times New Roman"/>
          <w:sz w:val="24"/>
          <w:szCs w:val="24"/>
        </w:rPr>
      </w:pPr>
    </w:p>
    <w:p w14:paraId="1067392B" w14:textId="77777777" w:rsidR="00036B25" w:rsidRDefault="00036B25" w:rsidP="003A7570">
      <w:pPr>
        <w:pStyle w:val="af1"/>
        <w:rPr>
          <w:rFonts w:cs="Times New Roman"/>
          <w:sz w:val="24"/>
          <w:szCs w:val="24"/>
        </w:rPr>
      </w:pPr>
    </w:p>
    <w:p w14:paraId="671971F0" w14:textId="77777777" w:rsidR="00036B25" w:rsidRDefault="00036B25" w:rsidP="003A7570">
      <w:pPr>
        <w:pStyle w:val="af1"/>
        <w:rPr>
          <w:rFonts w:cs="Times New Roman"/>
          <w:sz w:val="24"/>
          <w:szCs w:val="24"/>
        </w:rPr>
      </w:pPr>
    </w:p>
    <w:p w14:paraId="0575C278" w14:textId="44AF24AD" w:rsidR="004767BB" w:rsidRPr="003A7570" w:rsidRDefault="004767BB" w:rsidP="00036B25">
      <w:pPr>
        <w:pStyle w:val="af1"/>
        <w:numPr>
          <w:ilvl w:val="0"/>
          <w:numId w:val="14"/>
        </w:numPr>
        <w:jc w:val="center"/>
        <w:rPr>
          <w:rFonts w:cs="Times New Roman"/>
          <w:b/>
          <w:caps/>
          <w:sz w:val="24"/>
          <w:szCs w:val="24"/>
        </w:rPr>
      </w:pPr>
      <w:r w:rsidRPr="003A7570">
        <w:rPr>
          <w:rFonts w:cs="Times New Roman"/>
          <w:b/>
          <w:caps/>
          <w:sz w:val="24"/>
          <w:szCs w:val="24"/>
        </w:rPr>
        <w:lastRenderedPageBreak/>
        <w:t>юридические адреса, реквизиты</w:t>
      </w:r>
      <w:r w:rsidR="00F56533" w:rsidRPr="003A7570">
        <w:rPr>
          <w:rFonts w:cs="Times New Roman"/>
          <w:b/>
          <w:caps/>
          <w:sz w:val="24"/>
          <w:szCs w:val="24"/>
        </w:rPr>
        <w:t>,</w:t>
      </w:r>
      <w:r w:rsidRPr="003A7570">
        <w:rPr>
          <w:rFonts w:cs="Times New Roman"/>
          <w:b/>
          <w:caps/>
          <w:sz w:val="24"/>
          <w:szCs w:val="24"/>
        </w:rPr>
        <w:t xml:space="preserve"> подписи сторон.</w:t>
      </w:r>
    </w:p>
    <w:p w14:paraId="11B22C25" w14:textId="77777777" w:rsidR="004767BB" w:rsidRPr="00276387" w:rsidRDefault="004767BB" w:rsidP="004767BB">
      <w:pPr>
        <w:jc w:val="center"/>
        <w:rPr>
          <w:sz w:val="24"/>
          <w:szCs w:val="24"/>
        </w:rPr>
      </w:pPr>
    </w:p>
    <w:tbl>
      <w:tblPr>
        <w:tblW w:w="9655" w:type="dxa"/>
        <w:jc w:val="center"/>
        <w:tblLayout w:type="fixed"/>
        <w:tblLook w:val="0000" w:firstRow="0" w:lastRow="0" w:firstColumn="0" w:lastColumn="0" w:noHBand="0" w:noVBand="0"/>
      </w:tblPr>
      <w:tblGrid>
        <w:gridCol w:w="4471"/>
        <w:gridCol w:w="5184"/>
      </w:tblGrid>
      <w:tr w:rsidR="00F87E2C" w:rsidRPr="000E5453" w14:paraId="17CCF16B" w14:textId="77777777" w:rsidTr="00396245">
        <w:trPr>
          <w:trHeight w:val="258"/>
          <w:jc w:val="center"/>
        </w:trPr>
        <w:tc>
          <w:tcPr>
            <w:tcW w:w="4471" w:type="dxa"/>
            <w:tcBorders>
              <w:top w:val="nil"/>
              <w:left w:val="nil"/>
              <w:bottom w:val="nil"/>
              <w:right w:val="nil"/>
            </w:tcBorders>
          </w:tcPr>
          <w:p w14:paraId="7B5443E8" w14:textId="77777777" w:rsidR="00F87E2C" w:rsidRPr="000E5453" w:rsidRDefault="0097089A" w:rsidP="009C42BA">
            <w:pPr>
              <w:pStyle w:val="21"/>
              <w:ind w:left="0"/>
              <w:jc w:val="center"/>
              <w:rPr>
                <w:sz w:val="24"/>
                <w:szCs w:val="24"/>
                <w:u w:val="single"/>
              </w:rPr>
            </w:pPr>
            <w:r w:rsidRPr="000E5453">
              <w:rPr>
                <w:b/>
                <w:bCs/>
                <w:sz w:val="24"/>
                <w:szCs w:val="24"/>
                <w:u w:val="single"/>
              </w:rPr>
              <w:t>ЗАКАЗЧИК</w:t>
            </w:r>
            <w:r>
              <w:rPr>
                <w:b/>
                <w:bCs/>
                <w:sz w:val="24"/>
                <w:szCs w:val="24"/>
                <w:u w:val="single"/>
              </w:rPr>
              <w:t>:</w:t>
            </w:r>
          </w:p>
        </w:tc>
        <w:tc>
          <w:tcPr>
            <w:tcW w:w="5184" w:type="dxa"/>
            <w:tcBorders>
              <w:top w:val="nil"/>
              <w:left w:val="nil"/>
              <w:bottom w:val="nil"/>
              <w:right w:val="nil"/>
            </w:tcBorders>
          </w:tcPr>
          <w:p w14:paraId="6ABE0B86" w14:textId="77777777" w:rsidR="00F87E2C" w:rsidRPr="000E5453" w:rsidRDefault="0097089A" w:rsidP="009C42BA">
            <w:pPr>
              <w:pStyle w:val="21"/>
              <w:ind w:left="0" w:firstLine="175"/>
              <w:jc w:val="center"/>
              <w:rPr>
                <w:sz w:val="24"/>
                <w:szCs w:val="24"/>
                <w:u w:val="single"/>
              </w:rPr>
            </w:pPr>
            <w:r w:rsidRPr="0097089A">
              <w:rPr>
                <w:b/>
                <w:bCs/>
                <w:sz w:val="24"/>
                <w:szCs w:val="24"/>
                <w:u w:val="single"/>
              </w:rPr>
              <w:t>ИСПОЛНИТЕЛЬ</w:t>
            </w:r>
            <w:r w:rsidR="00F87E2C" w:rsidRPr="000E5453">
              <w:rPr>
                <w:b/>
                <w:bCs/>
                <w:sz w:val="24"/>
                <w:szCs w:val="24"/>
                <w:u w:val="single"/>
              </w:rPr>
              <w:t>:</w:t>
            </w:r>
          </w:p>
        </w:tc>
      </w:tr>
      <w:tr w:rsidR="00F87E2C" w:rsidRPr="000E5453" w14:paraId="33CAF3D4" w14:textId="77777777" w:rsidTr="00396245">
        <w:trPr>
          <w:trHeight w:val="258"/>
          <w:jc w:val="center"/>
        </w:trPr>
        <w:tc>
          <w:tcPr>
            <w:tcW w:w="4471" w:type="dxa"/>
            <w:tcBorders>
              <w:top w:val="nil"/>
              <w:left w:val="nil"/>
              <w:bottom w:val="nil"/>
              <w:right w:val="nil"/>
            </w:tcBorders>
          </w:tcPr>
          <w:p w14:paraId="2C565244" w14:textId="77777777" w:rsidR="00F87E2C" w:rsidRPr="000E5453" w:rsidRDefault="00F87E2C" w:rsidP="00396245">
            <w:pPr>
              <w:tabs>
                <w:tab w:val="left" w:pos="70"/>
                <w:tab w:val="left" w:pos="7938"/>
              </w:tabs>
              <w:suppressAutoHyphens/>
              <w:spacing w:before="120" w:after="120"/>
              <w:ind w:right="-170"/>
              <w:rPr>
                <w:b/>
                <w:color w:val="000000"/>
                <w:sz w:val="24"/>
                <w:szCs w:val="24"/>
              </w:rPr>
            </w:pPr>
            <w:r w:rsidRPr="000E5453">
              <w:rPr>
                <w:b/>
                <w:color w:val="000000"/>
                <w:sz w:val="24"/>
                <w:szCs w:val="24"/>
              </w:rPr>
              <w:t>ПАО «Калужская сбытовая компания»</w:t>
            </w:r>
          </w:p>
          <w:p w14:paraId="069EBD9E"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Юридический адрес: 248001, г. Калуга, пер. Суворова, д. 8</w:t>
            </w:r>
          </w:p>
          <w:p w14:paraId="12DD11BF"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Почтовый адрес: 248001, г. Калуга, пер. Суворова, д. 8</w:t>
            </w:r>
          </w:p>
          <w:p w14:paraId="45FE7A78" w14:textId="77777777" w:rsidR="00F87E2C" w:rsidRPr="006B0EE6" w:rsidRDefault="00F87E2C" w:rsidP="00036B25">
            <w:pPr>
              <w:pStyle w:val="af1"/>
              <w:spacing w:line="276" w:lineRule="auto"/>
              <w:jc w:val="both"/>
              <w:rPr>
                <w:rFonts w:cs="Times New Roman"/>
                <w:sz w:val="24"/>
                <w:szCs w:val="24"/>
                <w:highlight w:val="yellow"/>
              </w:rPr>
            </w:pPr>
            <w:r w:rsidRPr="000E5453">
              <w:rPr>
                <w:rFonts w:cs="Times New Roman"/>
                <w:sz w:val="24"/>
                <w:szCs w:val="24"/>
              </w:rPr>
              <w:t>тел</w:t>
            </w:r>
            <w:r w:rsidRPr="006B0EE6">
              <w:rPr>
                <w:rFonts w:cs="Times New Roman"/>
                <w:sz w:val="24"/>
                <w:szCs w:val="24"/>
              </w:rPr>
              <w:t>.: (4842) 701-801</w:t>
            </w:r>
          </w:p>
          <w:p w14:paraId="4EAD1C45" w14:textId="77777777" w:rsidR="00F87E2C" w:rsidRPr="006B0EE6" w:rsidRDefault="00F87E2C" w:rsidP="00036B25">
            <w:pPr>
              <w:pStyle w:val="af1"/>
              <w:spacing w:line="276" w:lineRule="auto"/>
              <w:jc w:val="both"/>
              <w:rPr>
                <w:rFonts w:cs="Times New Roman"/>
                <w:sz w:val="24"/>
                <w:szCs w:val="24"/>
              </w:rPr>
            </w:pPr>
            <w:r w:rsidRPr="000E5453">
              <w:rPr>
                <w:rFonts w:cs="Times New Roman"/>
                <w:sz w:val="24"/>
                <w:szCs w:val="24"/>
                <w:lang w:val="en-US"/>
              </w:rPr>
              <w:t>E</w:t>
            </w:r>
            <w:r w:rsidRPr="006B0EE6">
              <w:rPr>
                <w:rFonts w:cs="Times New Roman"/>
                <w:sz w:val="24"/>
                <w:szCs w:val="24"/>
              </w:rPr>
              <w:t>-</w:t>
            </w:r>
            <w:r w:rsidRPr="000E5453">
              <w:rPr>
                <w:rFonts w:cs="Times New Roman"/>
                <w:sz w:val="24"/>
                <w:szCs w:val="24"/>
                <w:lang w:val="en-US"/>
              </w:rPr>
              <w:t>mail</w:t>
            </w:r>
            <w:r w:rsidRPr="006B0EE6">
              <w:rPr>
                <w:rFonts w:cs="Times New Roman"/>
                <w:sz w:val="24"/>
                <w:szCs w:val="24"/>
              </w:rPr>
              <w:t xml:space="preserve">: </w:t>
            </w:r>
            <w:proofErr w:type="spellStart"/>
            <w:r w:rsidRPr="000E5453">
              <w:rPr>
                <w:sz w:val="24"/>
                <w:szCs w:val="24"/>
                <w:lang w:val="en-US"/>
              </w:rPr>
              <w:t>byx</w:t>
            </w:r>
            <w:proofErr w:type="spellEnd"/>
            <w:r w:rsidRPr="006B0EE6">
              <w:rPr>
                <w:sz w:val="24"/>
                <w:szCs w:val="24"/>
              </w:rPr>
              <w:t>@</w:t>
            </w:r>
            <w:proofErr w:type="spellStart"/>
            <w:r w:rsidRPr="000E5453">
              <w:rPr>
                <w:sz w:val="24"/>
                <w:szCs w:val="24"/>
                <w:lang w:val="en-US"/>
              </w:rPr>
              <w:t>ksk</w:t>
            </w:r>
            <w:proofErr w:type="spellEnd"/>
            <w:r w:rsidRPr="006B0EE6">
              <w:rPr>
                <w:sz w:val="24"/>
                <w:szCs w:val="24"/>
              </w:rPr>
              <w:t>.</w:t>
            </w:r>
            <w:proofErr w:type="spellStart"/>
            <w:r w:rsidRPr="000E5453">
              <w:rPr>
                <w:sz w:val="24"/>
                <w:szCs w:val="24"/>
                <w:lang w:val="en-US"/>
              </w:rPr>
              <w:t>kaluga</w:t>
            </w:r>
            <w:proofErr w:type="spellEnd"/>
            <w:r w:rsidRPr="006B0EE6">
              <w:rPr>
                <w:sz w:val="24"/>
                <w:szCs w:val="24"/>
              </w:rPr>
              <w:t>.</w:t>
            </w:r>
            <w:proofErr w:type="spellStart"/>
            <w:r w:rsidRPr="000E5453">
              <w:rPr>
                <w:sz w:val="24"/>
                <w:szCs w:val="24"/>
                <w:lang w:val="en-US"/>
              </w:rPr>
              <w:t>ru</w:t>
            </w:r>
            <w:proofErr w:type="spellEnd"/>
          </w:p>
          <w:p w14:paraId="62225244"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ИНН: 4029030252</w:t>
            </w:r>
          </w:p>
          <w:p w14:paraId="59BAD451"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 xml:space="preserve">КПП: </w:t>
            </w:r>
            <w:r w:rsidRPr="000E5453">
              <w:rPr>
                <w:sz w:val="24"/>
                <w:szCs w:val="24"/>
              </w:rPr>
              <w:t>775050001</w:t>
            </w:r>
          </w:p>
          <w:p w14:paraId="6F700A8E"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 xml:space="preserve">р/с: </w:t>
            </w:r>
            <w:r w:rsidRPr="000E5453">
              <w:rPr>
                <w:sz w:val="24"/>
                <w:szCs w:val="24"/>
              </w:rPr>
              <w:t>40702810802180060156</w:t>
            </w:r>
          </w:p>
          <w:p w14:paraId="3851CF57" w14:textId="77777777" w:rsidR="00F87E2C" w:rsidRPr="000E5453" w:rsidRDefault="00F87E2C" w:rsidP="00036B25">
            <w:pPr>
              <w:pStyle w:val="af1"/>
              <w:spacing w:line="276" w:lineRule="auto"/>
              <w:jc w:val="both"/>
              <w:rPr>
                <w:rFonts w:cs="Times New Roman"/>
                <w:sz w:val="24"/>
                <w:szCs w:val="24"/>
              </w:rPr>
            </w:pPr>
            <w:r w:rsidRPr="000E5453">
              <w:rPr>
                <w:sz w:val="24"/>
                <w:szCs w:val="24"/>
              </w:rPr>
              <w:t>Тульский филиал АБ «РОССИЯ»</w:t>
            </w:r>
          </w:p>
          <w:p w14:paraId="358C09DC"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к/с: 30101810600000000764</w:t>
            </w:r>
          </w:p>
          <w:p w14:paraId="5862FAD0"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 xml:space="preserve">БИК: </w:t>
            </w:r>
            <w:r w:rsidRPr="000E5453">
              <w:rPr>
                <w:sz w:val="24"/>
                <w:szCs w:val="24"/>
              </w:rPr>
              <w:t>047003764</w:t>
            </w:r>
          </w:p>
          <w:p w14:paraId="683CD8C0"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 xml:space="preserve">ОКВЭД: </w:t>
            </w:r>
            <w:r w:rsidRPr="000E5453">
              <w:rPr>
                <w:sz w:val="24"/>
                <w:szCs w:val="24"/>
              </w:rPr>
              <w:t>40.10.3</w:t>
            </w:r>
          </w:p>
          <w:p w14:paraId="015419C4"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 xml:space="preserve">ОКПО: </w:t>
            </w:r>
            <w:r w:rsidRPr="000E5453">
              <w:rPr>
                <w:sz w:val="24"/>
                <w:szCs w:val="24"/>
              </w:rPr>
              <w:t>72807642</w:t>
            </w:r>
          </w:p>
          <w:p w14:paraId="126D29C8" w14:textId="77777777" w:rsidR="00F87E2C" w:rsidRPr="000E5453" w:rsidRDefault="00F87E2C" w:rsidP="00036B25">
            <w:pPr>
              <w:pStyle w:val="af1"/>
              <w:spacing w:line="276" w:lineRule="auto"/>
              <w:jc w:val="both"/>
              <w:rPr>
                <w:rFonts w:cs="Times New Roman"/>
                <w:sz w:val="24"/>
                <w:szCs w:val="24"/>
              </w:rPr>
            </w:pPr>
            <w:r w:rsidRPr="000E5453">
              <w:rPr>
                <w:rFonts w:cs="Times New Roman"/>
                <w:sz w:val="24"/>
                <w:szCs w:val="24"/>
              </w:rPr>
              <w:t xml:space="preserve">ОГРН: </w:t>
            </w:r>
            <w:r w:rsidRPr="000E5453">
              <w:rPr>
                <w:sz w:val="24"/>
                <w:szCs w:val="24"/>
              </w:rPr>
              <w:t>1044004751746</w:t>
            </w:r>
            <w:r w:rsidRPr="000E5453">
              <w:rPr>
                <w:rFonts w:cs="Times New Roman"/>
                <w:sz w:val="24"/>
                <w:szCs w:val="24"/>
              </w:rPr>
              <w:t xml:space="preserve"> </w:t>
            </w:r>
          </w:p>
          <w:p w14:paraId="00E88C44" w14:textId="77777777" w:rsidR="00F87E2C" w:rsidRPr="000E5453" w:rsidRDefault="00F87E2C" w:rsidP="00F87E2C">
            <w:pPr>
              <w:pStyle w:val="af1"/>
              <w:spacing w:line="276" w:lineRule="auto"/>
              <w:jc w:val="center"/>
              <w:rPr>
                <w:rFonts w:cs="Times New Roman"/>
                <w:sz w:val="24"/>
                <w:szCs w:val="24"/>
              </w:rPr>
            </w:pPr>
          </w:p>
        </w:tc>
        <w:tc>
          <w:tcPr>
            <w:tcW w:w="5184" w:type="dxa"/>
            <w:tcBorders>
              <w:top w:val="nil"/>
              <w:left w:val="nil"/>
              <w:bottom w:val="nil"/>
              <w:right w:val="nil"/>
            </w:tcBorders>
          </w:tcPr>
          <w:p w14:paraId="7459CAEE" w14:textId="77777777" w:rsidR="00F87E2C" w:rsidRPr="000E5453" w:rsidRDefault="00F87E2C" w:rsidP="0097089A">
            <w:pPr>
              <w:pStyle w:val="af1"/>
              <w:spacing w:line="276" w:lineRule="auto"/>
              <w:jc w:val="center"/>
              <w:rPr>
                <w:rFonts w:cs="Times New Roman"/>
                <w:sz w:val="24"/>
                <w:szCs w:val="24"/>
              </w:rPr>
            </w:pPr>
          </w:p>
        </w:tc>
      </w:tr>
      <w:tr w:rsidR="00F87E2C" w:rsidRPr="000E5453" w14:paraId="72D5DD69" w14:textId="77777777" w:rsidTr="00396245">
        <w:trPr>
          <w:trHeight w:val="258"/>
          <w:jc w:val="center"/>
        </w:trPr>
        <w:tc>
          <w:tcPr>
            <w:tcW w:w="4471" w:type="dxa"/>
            <w:tcBorders>
              <w:top w:val="nil"/>
              <w:left w:val="nil"/>
              <w:bottom w:val="nil"/>
              <w:right w:val="nil"/>
            </w:tcBorders>
          </w:tcPr>
          <w:p w14:paraId="0BF8CDE2" w14:textId="77777777" w:rsidR="00F87E2C" w:rsidRPr="000E5453" w:rsidRDefault="00F87E2C" w:rsidP="00F87E2C">
            <w:pPr>
              <w:pStyle w:val="21"/>
              <w:ind w:left="0"/>
              <w:jc w:val="center"/>
              <w:rPr>
                <w:sz w:val="24"/>
                <w:szCs w:val="24"/>
              </w:rPr>
            </w:pPr>
            <w:r w:rsidRPr="000E5453">
              <w:rPr>
                <w:sz w:val="24"/>
                <w:szCs w:val="24"/>
              </w:rPr>
              <w:t xml:space="preserve"> </w:t>
            </w:r>
          </w:p>
          <w:p w14:paraId="62FEFD9D" w14:textId="77777777" w:rsidR="00F87E2C" w:rsidRPr="000E5453" w:rsidRDefault="00F87E2C" w:rsidP="00F87E2C">
            <w:pPr>
              <w:pStyle w:val="af1"/>
              <w:spacing w:line="276" w:lineRule="auto"/>
              <w:rPr>
                <w:rFonts w:cs="Times New Roman"/>
                <w:sz w:val="24"/>
                <w:szCs w:val="24"/>
              </w:rPr>
            </w:pPr>
          </w:p>
        </w:tc>
        <w:tc>
          <w:tcPr>
            <w:tcW w:w="5184" w:type="dxa"/>
            <w:tcBorders>
              <w:top w:val="nil"/>
              <w:left w:val="nil"/>
              <w:bottom w:val="nil"/>
              <w:right w:val="nil"/>
            </w:tcBorders>
          </w:tcPr>
          <w:p w14:paraId="6B5457CF" w14:textId="77777777" w:rsidR="00F87E2C" w:rsidRPr="000E5453" w:rsidRDefault="00F87E2C" w:rsidP="00F87E2C">
            <w:pPr>
              <w:pStyle w:val="21"/>
              <w:ind w:left="0"/>
              <w:jc w:val="center"/>
              <w:rPr>
                <w:sz w:val="24"/>
                <w:szCs w:val="24"/>
              </w:rPr>
            </w:pPr>
            <w:r w:rsidRPr="000E5453">
              <w:rPr>
                <w:sz w:val="24"/>
                <w:szCs w:val="24"/>
              </w:rPr>
              <w:t xml:space="preserve"> </w:t>
            </w:r>
          </w:p>
          <w:p w14:paraId="1DB98FFF" w14:textId="77777777" w:rsidR="00F87E2C" w:rsidRPr="000E5453" w:rsidRDefault="00F87E2C" w:rsidP="00F87E2C">
            <w:pPr>
              <w:pStyle w:val="af1"/>
              <w:spacing w:line="276" w:lineRule="auto"/>
              <w:rPr>
                <w:rFonts w:cs="Times New Roman"/>
                <w:sz w:val="24"/>
                <w:szCs w:val="24"/>
              </w:rPr>
            </w:pPr>
          </w:p>
        </w:tc>
      </w:tr>
      <w:tr w:rsidR="00F87E2C" w:rsidRPr="000E5453" w14:paraId="513735B8" w14:textId="77777777" w:rsidTr="00396245">
        <w:trPr>
          <w:trHeight w:val="258"/>
          <w:jc w:val="center"/>
        </w:trPr>
        <w:tc>
          <w:tcPr>
            <w:tcW w:w="4471" w:type="dxa"/>
            <w:tcBorders>
              <w:top w:val="nil"/>
              <w:left w:val="nil"/>
              <w:bottom w:val="nil"/>
              <w:right w:val="nil"/>
            </w:tcBorders>
          </w:tcPr>
          <w:p w14:paraId="119BF2B1" w14:textId="0523AE47" w:rsidR="00F87E2C" w:rsidRPr="000E5453" w:rsidRDefault="00F87E2C" w:rsidP="00F87E2C">
            <w:pPr>
              <w:pStyle w:val="af1"/>
              <w:spacing w:line="276" w:lineRule="auto"/>
              <w:jc w:val="center"/>
              <w:rPr>
                <w:rFonts w:cs="Times New Roman"/>
                <w:sz w:val="24"/>
                <w:szCs w:val="24"/>
              </w:rPr>
            </w:pPr>
            <w:r w:rsidRPr="000E5453">
              <w:rPr>
                <w:rFonts w:cs="Times New Roman"/>
                <w:sz w:val="24"/>
                <w:szCs w:val="24"/>
              </w:rPr>
              <w:t>____________</w:t>
            </w:r>
            <w:r w:rsidR="00036B25">
              <w:rPr>
                <w:rFonts w:cs="Times New Roman"/>
                <w:sz w:val="24"/>
                <w:szCs w:val="24"/>
              </w:rPr>
              <w:t>/</w:t>
            </w:r>
            <w:r>
              <w:rPr>
                <w:sz w:val="24"/>
                <w:szCs w:val="24"/>
              </w:rPr>
              <w:t xml:space="preserve"> </w:t>
            </w:r>
            <w:r w:rsidR="00036B25">
              <w:rPr>
                <w:sz w:val="24"/>
                <w:szCs w:val="24"/>
              </w:rPr>
              <w:t>____________</w:t>
            </w:r>
          </w:p>
        </w:tc>
        <w:tc>
          <w:tcPr>
            <w:tcW w:w="5184" w:type="dxa"/>
            <w:tcBorders>
              <w:top w:val="nil"/>
              <w:left w:val="nil"/>
              <w:bottom w:val="nil"/>
              <w:right w:val="nil"/>
            </w:tcBorders>
          </w:tcPr>
          <w:p w14:paraId="26BA395C" w14:textId="08F4782C" w:rsidR="00F87E2C" w:rsidRPr="000E5453" w:rsidRDefault="00F87E2C" w:rsidP="0097089A">
            <w:pPr>
              <w:pStyle w:val="af1"/>
              <w:spacing w:line="276" w:lineRule="auto"/>
              <w:jc w:val="center"/>
              <w:rPr>
                <w:rFonts w:cs="Times New Roman"/>
                <w:sz w:val="24"/>
                <w:szCs w:val="24"/>
              </w:rPr>
            </w:pPr>
            <w:r w:rsidRPr="000E5453">
              <w:rPr>
                <w:rFonts w:cs="Times New Roman"/>
                <w:sz w:val="24"/>
                <w:szCs w:val="24"/>
              </w:rPr>
              <w:t>____________</w:t>
            </w:r>
            <w:r w:rsidR="00036B25">
              <w:rPr>
                <w:rFonts w:cs="Times New Roman"/>
                <w:sz w:val="24"/>
                <w:szCs w:val="24"/>
              </w:rPr>
              <w:t>/</w:t>
            </w:r>
            <w:r>
              <w:rPr>
                <w:sz w:val="24"/>
                <w:szCs w:val="24"/>
              </w:rPr>
              <w:t xml:space="preserve"> </w:t>
            </w:r>
            <w:r w:rsidR="0097089A">
              <w:rPr>
                <w:sz w:val="24"/>
                <w:szCs w:val="24"/>
              </w:rPr>
              <w:t>____________</w:t>
            </w:r>
          </w:p>
        </w:tc>
      </w:tr>
      <w:tr w:rsidR="00F87E2C" w:rsidRPr="000E5453" w14:paraId="1C02DF70" w14:textId="77777777" w:rsidTr="00396245">
        <w:trPr>
          <w:trHeight w:val="258"/>
          <w:jc w:val="center"/>
        </w:trPr>
        <w:tc>
          <w:tcPr>
            <w:tcW w:w="4471" w:type="dxa"/>
            <w:tcBorders>
              <w:top w:val="nil"/>
              <w:left w:val="nil"/>
              <w:bottom w:val="nil"/>
              <w:right w:val="nil"/>
            </w:tcBorders>
          </w:tcPr>
          <w:p w14:paraId="4E14AFA1" w14:textId="77777777" w:rsidR="00F87E2C" w:rsidRPr="000E5453" w:rsidRDefault="00F87E2C" w:rsidP="00F87E2C">
            <w:pPr>
              <w:pStyle w:val="af1"/>
              <w:spacing w:line="276" w:lineRule="auto"/>
              <w:jc w:val="center"/>
              <w:rPr>
                <w:rFonts w:cs="Times New Roman"/>
                <w:sz w:val="24"/>
                <w:szCs w:val="24"/>
              </w:rPr>
            </w:pPr>
            <w:r w:rsidRPr="000E5453">
              <w:rPr>
                <w:rFonts w:cs="Times New Roman"/>
                <w:sz w:val="24"/>
                <w:szCs w:val="24"/>
              </w:rPr>
              <w:t>М.П.</w:t>
            </w:r>
          </w:p>
        </w:tc>
        <w:tc>
          <w:tcPr>
            <w:tcW w:w="5184" w:type="dxa"/>
            <w:tcBorders>
              <w:top w:val="nil"/>
              <w:left w:val="nil"/>
              <w:bottom w:val="nil"/>
              <w:right w:val="nil"/>
            </w:tcBorders>
          </w:tcPr>
          <w:p w14:paraId="0AA2A0E3" w14:textId="77777777" w:rsidR="00F87E2C" w:rsidRPr="000E5453" w:rsidRDefault="00F87E2C" w:rsidP="00F87E2C">
            <w:pPr>
              <w:pStyle w:val="af1"/>
              <w:spacing w:line="276" w:lineRule="auto"/>
              <w:jc w:val="center"/>
              <w:rPr>
                <w:rFonts w:cs="Times New Roman"/>
                <w:sz w:val="24"/>
                <w:szCs w:val="24"/>
              </w:rPr>
            </w:pPr>
            <w:r w:rsidRPr="000E5453">
              <w:rPr>
                <w:rFonts w:cs="Times New Roman"/>
                <w:sz w:val="24"/>
                <w:szCs w:val="24"/>
              </w:rPr>
              <w:t>М.П.</w:t>
            </w:r>
          </w:p>
        </w:tc>
      </w:tr>
    </w:tbl>
    <w:p w14:paraId="35427D4A" w14:textId="77777777" w:rsidR="00940C5F" w:rsidRPr="00276387" w:rsidRDefault="00940C5F" w:rsidP="00466529">
      <w:pPr>
        <w:pStyle w:val="af9"/>
        <w:tabs>
          <w:tab w:val="center" w:pos="5102"/>
          <w:tab w:val="right" w:pos="10205"/>
        </w:tabs>
        <w:jc w:val="right"/>
        <w:rPr>
          <w:b/>
          <w:sz w:val="24"/>
          <w:szCs w:val="24"/>
        </w:rPr>
      </w:pPr>
    </w:p>
    <w:p w14:paraId="52CD6329" w14:textId="77777777" w:rsidR="00940C5F" w:rsidRPr="00276387" w:rsidRDefault="00940C5F">
      <w:pPr>
        <w:widowControl/>
        <w:overflowPunct/>
        <w:autoSpaceDE/>
        <w:autoSpaceDN/>
        <w:adjustRightInd/>
        <w:textAlignment w:val="auto"/>
        <w:rPr>
          <w:b/>
          <w:sz w:val="24"/>
          <w:szCs w:val="24"/>
          <w:lang w:eastAsia="ru-RU"/>
        </w:rPr>
      </w:pPr>
      <w:r w:rsidRPr="00276387">
        <w:rPr>
          <w:b/>
          <w:sz w:val="24"/>
          <w:szCs w:val="24"/>
        </w:rPr>
        <w:br w:type="page"/>
      </w:r>
    </w:p>
    <w:p w14:paraId="2C620F96" w14:textId="22C2E9EA" w:rsidR="006A6E4E" w:rsidRPr="00276387" w:rsidRDefault="006A6E4E" w:rsidP="00466529">
      <w:pPr>
        <w:pStyle w:val="af9"/>
        <w:tabs>
          <w:tab w:val="center" w:pos="5102"/>
          <w:tab w:val="right" w:pos="10205"/>
        </w:tabs>
        <w:jc w:val="right"/>
        <w:rPr>
          <w:bCs/>
          <w:sz w:val="24"/>
          <w:szCs w:val="24"/>
        </w:rPr>
      </w:pPr>
      <w:r w:rsidRPr="00276387">
        <w:rPr>
          <w:sz w:val="24"/>
          <w:szCs w:val="24"/>
        </w:rPr>
        <w:lastRenderedPageBreak/>
        <w:t>Приложение №1</w:t>
      </w:r>
      <w:r w:rsidRPr="00276387">
        <w:rPr>
          <w:bCs/>
          <w:sz w:val="24"/>
          <w:szCs w:val="24"/>
        </w:rPr>
        <w:t xml:space="preserve"> к </w:t>
      </w:r>
      <w:r w:rsidR="00817BAE" w:rsidRPr="00276387">
        <w:rPr>
          <w:bCs/>
          <w:sz w:val="24"/>
          <w:szCs w:val="24"/>
        </w:rPr>
        <w:t>ДОГОВОР</w:t>
      </w:r>
      <w:r w:rsidRPr="00276387">
        <w:rPr>
          <w:bCs/>
          <w:sz w:val="24"/>
          <w:szCs w:val="24"/>
        </w:rPr>
        <w:t xml:space="preserve">У </w:t>
      </w:r>
      <w:sdt>
        <w:sdtPr>
          <w:rPr>
            <w:bCs/>
            <w:sz w:val="24"/>
            <w:szCs w:val="24"/>
          </w:rPr>
          <w:id w:val="410149422"/>
          <w:placeholder>
            <w:docPart w:val="CA3F86E883644949B8F091D52C348074"/>
          </w:placeholder>
          <w:text/>
        </w:sdtPr>
        <w:sdtContent>
          <w:r w:rsidRPr="00276387">
            <w:rPr>
              <w:bCs/>
              <w:sz w:val="24"/>
              <w:szCs w:val="24"/>
            </w:rPr>
            <w:t>№ _______</w:t>
          </w:r>
        </w:sdtContent>
      </w:sdt>
    </w:p>
    <w:p w14:paraId="48FCB25A" w14:textId="2451D9BF" w:rsidR="006A6E4E" w:rsidRPr="00276387" w:rsidRDefault="006A6E4E" w:rsidP="006A6E4E">
      <w:pPr>
        <w:pStyle w:val="af9"/>
        <w:jc w:val="right"/>
        <w:rPr>
          <w:b/>
          <w:bCs/>
          <w:sz w:val="24"/>
          <w:szCs w:val="24"/>
        </w:rPr>
      </w:pPr>
      <w:r w:rsidRPr="00276387">
        <w:rPr>
          <w:bCs/>
          <w:sz w:val="24"/>
          <w:szCs w:val="24"/>
        </w:rPr>
        <w:t>от «___» ________ 20</w:t>
      </w:r>
      <w:r w:rsidR="002B4B8C" w:rsidRPr="00276387">
        <w:rPr>
          <w:bCs/>
          <w:sz w:val="24"/>
          <w:szCs w:val="24"/>
        </w:rPr>
        <w:t>2</w:t>
      </w:r>
      <w:r w:rsidR="001240CD">
        <w:rPr>
          <w:bCs/>
          <w:sz w:val="24"/>
          <w:szCs w:val="24"/>
        </w:rPr>
        <w:t>5</w:t>
      </w:r>
      <w:r w:rsidR="00C25A02" w:rsidRPr="00276387">
        <w:rPr>
          <w:bCs/>
          <w:sz w:val="24"/>
          <w:szCs w:val="24"/>
        </w:rPr>
        <w:t xml:space="preserve"> г.</w:t>
      </w:r>
    </w:p>
    <w:p w14:paraId="2152FDC4" w14:textId="77777777" w:rsidR="006A6E4E" w:rsidRPr="00F7634C" w:rsidRDefault="00C25A02" w:rsidP="00F7634C">
      <w:pPr>
        <w:spacing w:before="480" w:after="240"/>
        <w:jc w:val="center"/>
        <w:rPr>
          <w:b/>
          <w:iCs/>
          <w:sz w:val="24"/>
          <w:szCs w:val="24"/>
          <w:u w:val="single"/>
        </w:rPr>
      </w:pPr>
      <w:r w:rsidRPr="00276387">
        <w:rPr>
          <w:b/>
          <w:iCs/>
          <w:sz w:val="24"/>
          <w:szCs w:val="24"/>
        </w:rPr>
        <w:t>Спецификация</w:t>
      </w:r>
    </w:p>
    <w:tbl>
      <w:tblPr>
        <w:tblW w:w="10774" w:type="dxa"/>
        <w:tblInd w:w="-289" w:type="dxa"/>
        <w:tblLayout w:type="fixed"/>
        <w:tblLook w:val="04A0" w:firstRow="1" w:lastRow="0" w:firstColumn="1" w:lastColumn="0" w:noHBand="0" w:noVBand="1"/>
      </w:tblPr>
      <w:tblGrid>
        <w:gridCol w:w="992"/>
        <w:gridCol w:w="3828"/>
        <w:gridCol w:w="1418"/>
        <w:gridCol w:w="1274"/>
        <w:gridCol w:w="852"/>
        <w:gridCol w:w="1276"/>
        <w:gridCol w:w="1134"/>
      </w:tblGrid>
      <w:tr w:rsidR="001240CD" w:rsidRPr="002F0A5A" w14:paraId="0F28615D" w14:textId="77777777" w:rsidTr="001240CD">
        <w:trPr>
          <w:trHeight w:val="70"/>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DFE3B" w14:textId="64BFEDAB" w:rsidR="001240CD" w:rsidRPr="001240CD" w:rsidRDefault="001240CD" w:rsidP="00112A3A">
            <w:pPr>
              <w:widowControl/>
              <w:overflowPunct/>
              <w:autoSpaceDE/>
              <w:autoSpaceDN/>
              <w:adjustRightInd/>
              <w:jc w:val="center"/>
              <w:textAlignment w:val="auto"/>
              <w:rPr>
                <w:color w:val="000000"/>
                <w:sz w:val="20"/>
                <w:szCs w:val="20"/>
                <w:lang w:eastAsia="ru-RU"/>
              </w:rPr>
            </w:pPr>
            <w:r w:rsidRPr="001240CD">
              <w:rPr>
                <w:color w:val="000000"/>
                <w:sz w:val="20"/>
                <w:szCs w:val="20"/>
                <w:lang w:eastAsia="ru-RU"/>
              </w:rPr>
              <w:t>№ этапа</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A6ECF7C"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r w:rsidRPr="001240CD">
              <w:rPr>
                <w:color w:val="000000"/>
                <w:sz w:val="20"/>
                <w:szCs w:val="20"/>
                <w:lang w:eastAsia="ru-RU"/>
              </w:rPr>
              <w:t>Наименование</w:t>
            </w:r>
          </w:p>
        </w:tc>
        <w:tc>
          <w:tcPr>
            <w:tcW w:w="1418" w:type="dxa"/>
            <w:tcBorders>
              <w:top w:val="single" w:sz="4" w:space="0" w:color="auto"/>
              <w:left w:val="nil"/>
              <w:bottom w:val="single" w:sz="4" w:space="0" w:color="auto"/>
              <w:right w:val="single" w:sz="4" w:space="0" w:color="auto"/>
            </w:tcBorders>
            <w:vAlign w:val="center"/>
          </w:tcPr>
          <w:p w14:paraId="30138231" w14:textId="73068473" w:rsidR="001240CD" w:rsidRPr="001240CD" w:rsidRDefault="001240CD" w:rsidP="008917CE">
            <w:pPr>
              <w:widowControl/>
              <w:overflowPunct/>
              <w:autoSpaceDE/>
              <w:autoSpaceDN/>
              <w:adjustRightInd/>
              <w:jc w:val="center"/>
              <w:textAlignment w:val="auto"/>
              <w:rPr>
                <w:color w:val="000000"/>
                <w:sz w:val="16"/>
                <w:szCs w:val="16"/>
                <w:lang w:eastAsia="ru-RU"/>
              </w:rPr>
            </w:pPr>
            <w:r w:rsidRPr="008917CE">
              <w:rPr>
                <w:color w:val="000000"/>
                <w:sz w:val="16"/>
                <w:szCs w:val="16"/>
                <w:lang w:eastAsia="ru-RU"/>
              </w:rPr>
              <w:t>Номер реестровой записи из реестра российского ПО (евразийского ПО)</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AAEC6" w14:textId="1997B45D" w:rsidR="001240CD" w:rsidRPr="001240CD" w:rsidRDefault="001240CD" w:rsidP="00112A3A">
            <w:pPr>
              <w:widowControl/>
              <w:overflowPunct/>
              <w:autoSpaceDE/>
              <w:autoSpaceDN/>
              <w:adjustRightInd/>
              <w:jc w:val="center"/>
              <w:textAlignment w:val="auto"/>
              <w:rPr>
                <w:color w:val="000000"/>
                <w:sz w:val="20"/>
                <w:szCs w:val="20"/>
                <w:lang w:eastAsia="ru-RU"/>
              </w:rPr>
            </w:pPr>
            <w:r w:rsidRPr="001240CD">
              <w:rPr>
                <w:color w:val="000000"/>
                <w:sz w:val="20"/>
                <w:szCs w:val="20"/>
                <w:lang w:eastAsia="ru-RU"/>
              </w:rPr>
              <w:t>Цена</w:t>
            </w:r>
            <w:r>
              <w:rPr>
                <w:color w:val="000000"/>
                <w:sz w:val="20"/>
                <w:szCs w:val="20"/>
                <w:lang w:eastAsia="ru-RU"/>
              </w:rPr>
              <w:t xml:space="preserve"> за единицу</w:t>
            </w:r>
            <w:r w:rsidRPr="001240CD">
              <w:rPr>
                <w:color w:val="000000"/>
                <w:sz w:val="20"/>
                <w:szCs w:val="20"/>
                <w:lang w:eastAsia="ru-RU"/>
              </w:rPr>
              <w:t>, руб.</w:t>
            </w:r>
            <w:r>
              <w:rPr>
                <w:color w:val="000000"/>
                <w:sz w:val="20"/>
                <w:szCs w:val="20"/>
                <w:lang w:eastAsia="ru-RU"/>
              </w:rPr>
              <w:t>. без НДС</w:t>
            </w:r>
          </w:p>
        </w:tc>
        <w:tc>
          <w:tcPr>
            <w:tcW w:w="852" w:type="dxa"/>
            <w:tcBorders>
              <w:top w:val="single" w:sz="4" w:space="0" w:color="auto"/>
              <w:left w:val="nil"/>
              <w:bottom w:val="single" w:sz="4" w:space="0" w:color="auto"/>
              <w:right w:val="single" w:sz="4" w:space="0" w:color="auto"/>
            </w:tcBorders>
            <w:shd w:val="clear" w:color="auto" w:fill="auto"/>
            <w:vAlign w:val="center"/>
            <w:hideMark/>
          </w:tcPr>
          <w:p w14:paraId="72AFBCE4"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r w:rsidRPr="001240CD">
              <w:rPr>
                <w:color w:val="000000"/>
                <w:sz w:val="20"/>
                <w:szCs w:val="20"/>
                <w:lang w:eastAsia="ru-RU"/>
              </w:rPr>
              <w:t>Кол-во, (шт.)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AEE644C" w14:textId="67107F9C" w:rsidR="001240CD" w:rsidRPr="001240CD" w:rsidRDefault="001240CD" w:rsidP="00112A3A">
            <w:pPr>
              <w:widowControl/>
              <w:overflowPunct/>
              <w:autoSpaceDE/>
              <w:autoSpaceDN/>
              <w:adjustRightInd/>
              <w:jc w:val="center"/>
              <w:textAlignment w:val="auto"/>
              <w:rPr>
                <w:color w:val="000000"/>
                <w:sz w:val="20"/>
                <w:szCs w:val="20"/>
                <w:lang w:eastAsia="ru-RU"/>
              </w:rPr>
            </w:pPr>
            <w:r w:rsidRPr="001240CD">
              <w:rPr>
                <w:color w:val="000000"/>
                <w:sz w:val="20"/>
                <w:szCs w:val="20"/>
                <w:lang w:eastAsia="ru-RU"/>
              </w:rPr>
              <w:t>Стоимость, руб.</w:t>
            </w:r>
            <w:r>
              <w:rPr>
                <w:color w:val="000000"/>
                <w:sz w:val="20"/>
                <w:szCs w:val="20"/>
                <w:lang w:eastAsia="ru-RU"/>
              </w:rPr>
              <w:t>, в т.ч. НДС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68A9FFD" w14:textId="32FDF7DE" w:rsidR="001240CD" w:rsidRPr="001240CD" w:rsidRDefault="001240CD" w:rsidP="00112A3A">
            <w:pPr>
              <w:widowControl/>
              <w:overflowPunct/>
              <w:autoSpaceDE/>
              <w:autoSpaceDN/>
              <w:adjustRightInd/>
              <w:jc w:val="center"/>
              <w:textAlignment w:val="auto"/>
              <w:rPr>
                <w:color w:val="000000"/>
                <w:sz w:val="20"/>
                <w:szCs w:val="20"/>
                <w:lang w:eastAsia="ru-RU"/>
              </w:rPr>
            </w:pPr>
            <w:r w:rsidRPr="001240CD">
              <w:rPr>
                <w:color w:val="000000"/>
                <w:sz w:val="20"/>
                <w:szCs w:val="20"/>
                <w:lang w:eastAsia="ru-RU"/>
              </w:rPr>
              <w:t>НДС __%, руб.</w:t>
            </w:r>
          </w:p>
        </w:tc>
      </w:tr>
      <w:tr w:rsidR="001240CD" w:rsidRPr="002F0A5A" w14:paraId="5BDD249F"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hideMark/>
          </w:tcPr>
          <w:p w14:paraId="1B2BE5F5" w14:textId="2485103E" w:rsidR="001240CD" w:rsidRPr="001240CD" w:rsidRDefault="001240CD" w:rsidP="002F0A5A">
            <w:pPr>
              <w:pStyle w:val="af3"/>
              <w:widowControl/>
              <w:numPr>
                <w:ilvl w:val="0"/>
                <w:numId w:val="26"/>
              </w:numPr>
              <w:overflowPunct/>
              <w:autoSpaceDE/>
              <w:autoSpaceDN/>
              <w:adjustRightInd/>
              <w:ind w:left="0" w:firstLine="0"/>
              <w:jc w:val="center"/>
              <w:textAlignment w:val="auto"/>
              <w:rPr>
                <w:b/>
                <w:bCs/>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7E21B22E" w14:textId="2E8E68DE" w:rsidR="001240CD" w:rsidRPr="001240CD" w:rsidRDefault="001240CD" w:rsidP="00112A3A">
            <w:pPr>
              <w:widowControl/>
              <w:overflowPunct/>
              <w:autoSpaceDE/>
              <w:autoSpaceDN/>
              <w:adjustRightInd/>
              <w:jc w:val="both"/>
              <w:textAlignment w:val="auto"/>
              <w:rPr>
                <w:b/>
                <w:bCs/>
                <w:color w:val="000000"/>
                <w:sz w:val="20"/>
                <w:szCs w:val="20"/>
                <w:lang w:eastAsia="ru-RU"/>
              </w:rPr>
            </w:pPr>
            <w:r w:rsidRPr="001240CD">
              <w:rPr>
                <w:b/>
                <w:bCs/>
                <w:color w:val="000000"/>
                <w:sz w:val="20"/>
                <w:szCs w:val="20"/>
                <w:lang w:eastAsia="ru-RU" w:bidi="ru-RU"/>
              </w:rPr>
              <w:t>Поставка оборудования и программного обеспечения</w:t>
            </w:r>
          </w:p>
        </w:tc>
        <w:tc>
          <w:tcPr>
            <w:tcW w:w="1418" w:type="dxa"/>
            <w:tcBorders>
              <w:top w:val="single" w:sz="4" w:space="0" w:color="auto"/>
              <w:left w:val="nil"/>
              <w:bottom w:val="single" w:sz="4" w:space="0" w:color="auto"/>
              <w:right w:val="single" w:sz="4" w:space="0" w:color="auto"/>
            </w:tcBorders>
          </w:tcPr>
          <w:p w14:paraId="1126D121"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6DBD882B" w14:textId="777651A3"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1B1DC466"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60042A62"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1ADAEDAF"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r>
      <w:tr w:rsidR="001240CD" w:rsidRPr="002F0A5A" w14:paraId="546B4819"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hideMark/>
          </w:tcPr>
          <w:p w14:paraId="4DD2BDA1" w14:textId="0C005CF8"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28C1A979" w14:textId="34ACC8EC" w:rsidR="001240CD" w:rsidRPr="001240CD" w:rsidRDefault="001240CD" w:rsidP="00112A3A">
            <w:pPr>
              <w:widowControl/>
              <w:overflowPunct/>
              <w:autoSpaceDE/>
              <w:autoSpaceDN/>
              <w:adjustRightInd/>
              <w:jc w:val="both"/>
              <w:textAlignment w:val="auto"/>
              <w:rPr>
                <w:color w:val="000000"/>
                <w:sz w:val="20"/>
                <w:szCs w:val="20"/>
                <w:lang w:eastAsia="ru-RU"/>
              </w:rPr>
            </w:pPr>
            <w:r w:rsidRPr="001240CD">
              <w:rPr>
                <w:color w:val="000000"/>
                <w:sz w:val="20"/>
                <w:szCs w:val="20"/>
                <w:lang w:eastAsia="ru-RU"/>
              </w:rPr>
              <w:t>Программное обеспечение средства анализа защищенности</w:t>
            </w:r>
          </w:p>
        </w:tc>
        <w:tc>
          <w:tcPr>
            <w:tcW w:w="1418" w:type="dxa"/>
            <w:tcBorders>
              <w:top w:val="single" w:sz="4" w:space="0" w:color="auto"/>
              <w:left w:val="nil"/>
              <w:bottom w:val="single" w:sz="4" w:space="0" w:color="auto"/>
              <w:right w:val="single" w:sz="4" w:space="0" w:color="auto"/>
            </w:tcBorders>
          </w:tcPr>
          <w:p w14:paraId="1F539F51"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288F5496" w14:textId="19319CA8"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1DACB8DD"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063CBCDF"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63266E88" w14:textId="77777777" w:rsidR="001240CD" w:rsidRPr="001240CD" w:rsidRDefault="001240CD" w:rsidP="00112A3A">
            <w:pPr>
              <w:widowControl/>
              <w:overflowPunct/>
              <w:autoSpaceDE/>
              <w:autoSpaceDN/>
              <w:adjustRightInd/>
              <w:jc w:val="center"/>
              <w:textAlignment w:val="auto"/>
              <w:rPr>
                <w:color w:val="000000"/>
                <w:sz w:val="20"/>
                <w:szCs w:val="20"/>
                <w:lang w:eastAsia="ru-RU"/>
              </w:rPr>
            </w:pPr>
          </w:p>
        </w:tc>
      </w:tr>
      <w:tr w:rsidR="001240CD" w:rsidRPr="002F0A5A" w14:paraId="6C39BF05"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40085A0A" w14:textId="77777777"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1B72FEA9" w14:textId="672170B6" w:rsidR="001240CD" w:rsidRPr="001240CD" w:rsidRDefault="001240CD" w:rsidP="002F0A5A">
            <w:pPr>
              <w:widowControl/>
              <w:overflowPunct/>
              <w:autoSpaceDE/>
              <w:autoSpaceDN/>
              <w:adjustRightInd/>
              <w:jc w:val="both"/>
              <w:textAlignment w:val="auto"/>
              <w:rPr>
                <w:color w:val="000000"/>
                <w:sz w:val="20"/>
                <w:szCs w:val="20"/>
                <w:lang w:eastAsia="ru-RU"/>
              </w:rPr>
            </w:pPr>
            <w:r w:rsidRPr="001240CD">
              <w:rPr>
                <w:sz w:val="20"/>
                <w:szCs w:val="20"/>
              </w:rPr>
              <w:t>Установочный комплект средства анализа защищенности</w:t>
            </w:r>
          </w:p>
        </w:tc>
        <w:tc>
          <w:tcPr>
            <w:tcW w:w="1418" w:type="dxa"/>
            <w:tcBorders>
              <w:top w:val="single" w:sz="4" w:space="0" w:color="auto"/>
              <w:left w:val="nil"/>
              <w:bottom w:val="single" w:sz="4" w:space="0" w:color="auto"/>
              <w:right w:val="single" w:sz="4" w:space="0" w:color="auto"/>
            </w:tcBorders>
          </w:tcPr>
          <w:p w14:paraId="1B31AB81"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25A068BF" w14:textId="6613A870"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15DF2894"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2D246A4B"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690E7F62"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47694100"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3A629D78" w14:textId="77777777"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743FCC26" w14:textId="541AC003" w:rsidR="001240CD" w:rsidRPr="001240CD" w:rsidRDefault="001240CD" w:rsidP="002F0A5A">
            <w:pPr>
              <w:widowControl/>
              <w:overflowPunct/>
              <w:autoSpaceDE/>
              <w:autoSpaceDN/>
              <w:adjustRightInd/>
              <w:jc w:val="both"/>
              <w:textAlignment w:val="auto"/>
              <w:rPr>
                <w:color w:val="000000"/>
                <w:sz w:val="20"/>
                <w:szCs w:val="20"/>
                <w:lang w:eastAsia="ru-RU"/>
              </w:rPr>
            </w:pPr>
            <w:r w:rsidRPr="001240CD">
              <w:rPr>
                <w:color w:val="000000"/>
                <w:sz w:val="20"/>
                <w:szCs w:val="20"/>
              </w:rPr>
              <w:t xml:space="preserve">Ключ активации сервиса технической поддержки для АПКШ "Континент" </w:t>
            </w:r>
          </w:p>
        </w:tc>
        <w:tc>
          <w:tcPr>
            <w:tcW w:w="1418" w:type="dxa"/>
            <w:tcBorders>
              <w:top w:val="single" w:sz="4" w:space="0" w:color="auto"/>
              <w:left w:val="nil"/>
              <w:bottom w:val="single" w:sz="4" w:space="0" w:color="auto"/>
              <w:right w:val="single" w:sz="4" w:space="0" w:color="auto"/>
            </w:tcBorders>
          </w:tcPr>
          <w:p w14:paraId="52057C73"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4E87B98D" w14:textId="5B8D2D08"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47E637DB"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65F99A08"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33971E11"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1F71BFFA"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5D973101" w14:textId="77777777"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0C3FEBC7" w14:textId="21450E0E" w:rsidR="001240CD" w:rsidRPr="001240CD" w:rsidRDefault="001240CD" w:rsidP="002F0A5A">
            <w:pPr>
              <w:widowControl/>
              <w:overflowPunct/>
              <w:autoSpaceDE/>
              <w:autoSpaceDN/>
              <w:adjustRightInd/>
              <w:jc w:val="both"/>
              <w:textAlignment w:val="auto"/>
              <w:rPr>
                <w:color w:val="000000"/>
                <w:sz w:val="20"/>
                <w:szCs w:val="20"/>
                <w:lang w:eastAsia="ru-RU"/>
              </w:rPr>
            </w:pPr>
            <w:r w:rsidRPr="001240CD">
              <w:rPr>
                <w:sz w:val="20"/>
                <w:szCs w:val="20"/>
              </w:rPr>
              <w:t xml:space="preserve">Продление права на использование АПКШ "Континент" (платформа IPC-25) </w:t>
            </w:r>
          </w:p>
        </w:tc>
        <w:tc>
          <w:tcPr>
            <w:tcW w:w="1418" w:type="dxa"/>
            <w:tcBorders>
              <w:top w:val="single" w:sz="4" w:space="0" w:color="auto"/>
              <w:left w:val="nil"/>
              <w:bottom w:val="single" w:sz="4" w:space="0" w:color="auto"/>
              <w:right w:val="single" w:sz="4" w:space="0" w:color="auto"/>
            </w:tcBorders>
          </w:tcPr>
          <w:p w14:paraId="6207C7B5"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0B44E0CD" w14:textId="37841AE0"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6C70D217"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3F38B058"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7CD200B3"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6211446B"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3D59E543" w14:textId="77777777"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3CBD0FB6" w14:textId="7138F631" w:rsidR="001240CD" w:rsidRPr="001240CD" w:rsidRDefault="001240CD" w:rsidP="002F0A5A">
            <w:pPr>
              <w:widowControl/>
              <w:overflowPunct/>
              <w:autoSpaceDE/>
              <w:autoSpaceDN/>
              <w:adjustRightInd/>
              <w:jc w:val="both"/>
              <w:textAlignment w:val="auto"/>
              <w:rPr>
                <w:color w:val="000000"/>
                <w:sz w:val="20"/>
                <w:szCs w:val="20"/>
                <w:lang w:eastAsia="ru-RU"/>
              </w:rPr>
            </w:pPr>
            <w:r w:rsidRPr="001240CD">
              <w:rPr>
                <w:sz w:val="20"/>
                <w:szCs w:val="20"/>
              </w:rPr>
              <w:t xml:space="preserve">Продление права на использование АПКШ "Континент" (платформа IPC-100) </w:t>
            </w:r>
          </w:p>
        </w:tc>
        <w:tc>
          <w:tcPr>
            <w:tcW w:w="1418" w:type="dxa"/>
            <w:tcBorders>
              <w:top w:val="single" w:sz="4" w:space="0" w:color="auto"/>
              <w:left w:val="nil"/>
              <w:bottom w:val="single" w:sz="4" w:space="0" w:color="auto"/>
              <w:right w:val="single" w:sz="4" w:space="0" w:color="auto"/>
            </w:tcBorders>
          </w:tcPr>
          <w:p w14:paraId="1A6B2171"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3C1080D3" w14:textId="5F855DC4"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602AF1F9"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6A91B6B2"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731AB150"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13B594E3"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25EC9178" w14:textId="77777777"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7F957372" w14:textId="31499E1A" w:rsidR="001240CD" w:rsidRPr="001240CD" w:rsidRDefault="001240CD" w:rsidP="002F0A5A">
            <w:pPr>
              <w:widowControl/>
              <w:overflowPunct/>
              <w:autoSpaceDE/>
              <w:autoSpaceDN/>
              <w:adjustRightInd/>
              <w:jc w:val="both"/>
              <w:textAlignment w:val="auto"/>
              <w:rPr>
                <w:color w:val="000000"/>
                <w:sz w:val="20"/>
                <w:szCs w:val="20"/>
                <w:lang w:eastAsia="ru-RU"/>
              </w:rPr>
            </w:pPr>
            <w:r w:rsidRPr="001240CD">
              <w:rPr>
                <w:sz w:val="20"/>
                <w:szCs w:val="20"/>
              </w:rPr>
              <w:t xml:space="preserve">Установочный комплект для обновления АПКШ "Континент" </w:t>
            </w:r>
          </w:p>
        </w:tc>
        <w:tc>
          <w:tcPr>
            <w:tcW w:w="1418" w:type="dxa"/>
            <w:tcBorders>
              <w:top w:val="single" w:sz="4" w:space="0" w:color="auto"/>
              <w:left w:val="nil"/>
              <w:bottom w:val="single" w:sz="4" w:space="0" w:color="auto"/>
              <w:right w:val="single" w:sz="4" w:space="0" w:color="auto"/>
            </w:tcBorders>
          </w:tcPr>
          <w:p w14:paraId="4ECF96B3"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237AC7DD" w14:textId="1AEE9B7C"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38522F0B"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43E396F5"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0D23064E"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2478003B"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01259E68" w14:textId="77777777"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1B3ABDB9" w14:textId="1E99FA3A" w:rsidR="001240CD" w:rsidRPr="001240CD" w:rsidRDefault="001240CD" w:rsidP="002F0A5A">
            <w:pPr>
              <w:widowControl/>
              <w:overflowPunct/>
              <w:autoSpaceDE/>
              <w:autoSpaceDN/>
              <w:adjustRightInd/>
              <w:jc w:val="both"/>
              <w:textAlignment w:val="auto"/>
              <w:rPr>
                <w:color w:val="000000"/>
                <w:sz w:val="20"/>
                <w:szCs w:val="20"/>
                <w:lang w:eastAsia="ru-RU"/>
              </w:rPr>
            </w:pPr>
            <w:r w:rsidRPr="001240CD">
              <w:rPr>
                <w:sz w:val="20"/>
                <w:szCs w:val="20"/>
              </w:rPr>
              <w:t>Средство защиты информации для ОС Linux (модуль межсетевого экрана)</w:t>
            </w:r>
          </w:p>
        </w:tc>
        <w:tc>
          <w:tcPr>
            <w:tcW w:w="1418" w:type="dxa"/>
            <w:tcBorders>
              <w:top w:val="single" w:sz="4" w:space="0" w:color="auto"/>
              <w:left w:val="nil"/>
              <w:bottom w:val="single" w:sz="4" w:space="0" w:color="auto"/>
              <w:right w:val="single" w:sz="4" w:space="0" w:color="auto"/>
            </w:tcBorders>
          </w:tcPr>
          <w:p w14:paraId="67A3E649"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378D0FB1" w14:textId="0CD522C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399FC218"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40E5EB22"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4F7A5E14"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1A5F4005"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5DBD46F3" w14:textId="77777777" w:rsidR="001240CD" w:rsidRPr="001240CD" w:rsidRDefault="001240CD" w:rsidP="002F0A5A">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4157ADEC" w14:textId="6F03C363" w:rsidR="001240CD" w:rsidRPr="001240CD" w:rsidRDefault="001240CD" w:rsidP="002F0A5A">
            <w:pPr>
              <w:widowControl/>
              <w:overflowPunct/>
              <w:autoSpaceDE/>
              <w:autoSpaceDN/>
              <w:adjustRightInd/>
              <w:jc w:val="both"/>
              <w:textAlignment w:val="auto"/>
              <w:rPr>
                <w:color w:val="000000"/>
                <w:sz w:val="20"/>
                <w:szCs w:val="20"/>
                <w:lang w:eastAsia="ru-RU"/>
              </w:rPr>
            </w:pPr>
            <w:r w:rsidRPr="001240CD">
              <w:rPr>
                <w:sz w:val="20"/>
                <w:szCs w:val="20"/>
              </w:rPr>
              <w:t xml:space="preserve">Установочный комплект средства антивирусной защиты </w:t>
            </w:r>
            <w:r w:rsidRPr="001240CD">
              <w:rPr>
                <w:sz w:val="20"/>
                <w:szCs w:val="20"/>
                <w:lang w:val="en-US"/>
              </w:rPr>
              <w:t>Kaspersky</w:t>
            </w:r>
            <w:r w:rsidRPr="001240CD">
              <w:rPr>
                <w:sz w:val="20"/>
                <w:szCs w:val="20"/>
              </w:rPr>
              <w:t xml:space="preserve"> </w:t>
            </w:r>
            <w:r w:rsidRPr="001240CD">
              <w:rPr>
                <w:sz w:val="20"/>
                <w:szCs w:val="20"/>
                <w:lang w:val="en-US"/>
              </w:rPr>
              <w:t>Endpoint</w:t>
            </w:r>
            <w:r w:rsidRPr="001240CD">
              <w:rPr>
                <w:sz w:val="20"/>
                <w:szCs w:val="20"/>
              </w:rPr>
              <w:t xml:space="preserve"> </w:t>
            </w:r>
            <w:r w:rsidRPr="001240CD">
              <w:rPr>
                <w:sz w:val="20"/>
                <w:szCs w:val="20"/>
                <w:lang w:val="en-US"/>
              </w:rPr>
              <w:t>Security</w:t>
            </w:r>
            <w:r w:rsidRPr="001240CD">
              <w:rPr>
                <w:sz w:val="20"/>
                <w:szCs w:val="20"/>
              </w:rPr>
              <w:t xml:space="preserve"> для бизнеса Стандартный</w:t>
            </w:r>
          </w:p>
        </w:tc>
        <w:tc>
          <w:tcPr>
            <w:tcW w:w="1418" w:type="dxa"/>
            <w:tcBorders>
              <w:top w:val="single" w:sz="4" w:space="0" w:color="auto"/>
              <w:left w:val="nil"/>
              <w:bottom w:val="single" w:sz="4" w:space="0" w:color="auto"/>
              <w:right w:val="single" w:sz="4" w:space="0" w:color="auto"/>
            </w:tcBorders>
          </w:tcPr>
          <w:p w14:paraId="789CAC09"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5BB801D0" w14:textId="15C66EFD"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3D2A628D"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1E139AD5"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7127AE86"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537CAF0F"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18D0C8F1" w14:textId="77777777" w:rsidR="001240CD" w:rsidRPr="001240CD" w:rsidRDefault="001240CD" w:rsidP="006B0EE6">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1CB99700" w14:textId="2BB0C366" w:rsidR="001240CD" w:rsidRPr="008917CE" w:rsidRDefault="001240CD" w:rsidP="006B0EE6">
            <w:pPr>
              <w:widowControl/>
              <w:overflowPunct/>
              <w:autoSpaceDE/>
              <w:autoSpaceDN/>
              <w:adjustRightInd/>
              <w:jc w:val="both"/>
              <w:textAlignment w:val="auto"/>
              <w:rPr>
                <w:sz w:val="20"/>
                <w:szCs w:val="20"/>
              </w:rPr>
            </w:pPr>
            <w:r w:rsidRPr="008917CE">
              <w:rPr>
                <w:sz w:val="20"/>
                <w:szCs w:val="20"/>
              </w:rPr>
              <w:t xml:space="preserve">Право на </w:t>
            </w:r>
            <w:r w:rsidR="00FA70C0" w:rsidRPr="008917CE">
              <w:rPr>
                <w:sz w:val="20"/>
                <w:szCs w:val="20"/>
              </w:rPr>
              <w:t xml:space="preserve">СКЗИ «Континент-АП» </w:t>
            </w:r>
            <w:r w:rsidRPr="008917CE">
              <w:rPr>
                <w:sz w:val="20"/>
                <w:szCs w:val="20"/>
              </w:rPr>
              <w:t>(1 дополнительное подключение пользователя</w:t>
            </w:r>
            <w:r w:rsidR="008917CE" w:rsidRPr="008917CE">
              <w:rPr>
                <w:sz w:val="20"/>
                <w:szCs w:val="20"/>
              </w:rPr>
              <w:t xml:space="preserve"> </w:t>
            </w:r>
            <w:r w:rsidR="00FA70C0" w:rsidRPr="008917CE">
              <w:rPr>
                <w:sz w:val="20"/>
                <w:szCs w:val="20"/>
              </w:rPr>
              <w:t xml:space="preserve">СКЗИ «Континент-АП» </w:t>
            </w:r>
            <w:r w:rsidRPr="008917CE">
              <w:rPr>
                <w:sz w:val="20"/>
                <w:szCs w:val="20"/>
              </w:rPr>
              <w:t xml:space="preserve">к СД), </w:t>
            </w:r>
            <w:proofErr w:type="spellStart"/>
            <w:r w:rsidRPr="008917CE">
              <w:rPr>
                <w:sz w:val="20"/>
                <w:szCs w:val="20"/>
              </w:rPr>
              <w:t>ПО-renewal</w:t>
            </w:r>
            <w:proofErr w:type="spellEnd"/>
            <w:r w:rsidRPr="008917CE">
              <w:rPr>
                <w:sz w:val="20"/>
                <w:szCs w:val="20"/>
              </w:rPr>
              <w:t xml:space="preserve"> </w:t>
            </w:r>
          </w:p>
        </w:tc>
        <w:tc>
          <w:tcPr>
            <w:tcW w:w="1418" w:type="dxa"/>
            <w:tcBorders>
              <w:top w:val="single" w:sz="4" w:space="0" w:color="auto"/>
              <w:left w:val="nil"/>
              <w:bottom w:val="single" w:sz="4" w:space="0" w:color="auto"/>
              <w:right w:val="single" w:sz="4" w:space="0" w:color="auto"/>
            </w:tcBorders>
          </w:tcPr>
          <w:p w14:paraId="3FEF72B5"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16E29F7D" w14:textId="2D80C417"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0F0D32A3"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085C61D9"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5B227202"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r>
      <w:tr w:rsidR="001240CD" w:rsidRPr="002F0A5A" w14:paraId="466E6FDC"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3AA8399D" w14:textId="77777777" w:rsidR="001240CD" w:rsidRPr="001240CD" w:rsidRDefault="001240CD" w:rsidP="006B0EE6">
            <w:pPr>
              <w:pStyle w:val="af3"/>
              <w:widowControl/>
              <w:numPr>
                <w:ilvl w:val="1"/>
                <w:numId w:val="25"/>
              </w:numPr>
              <w:overflowPunct/>
              <w:autoSpaceDE/>
              <w:autoSpaceDN/>
              <w:adjustRightInd/>
              <w:ind w:left="0" w:firstLine="0"/>
              <w:jc w:val="center"/>
              <w:textAlignment w:val="auto"/>
              <w:rPr>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62B70D7B" w14:textId="3840F229" w:rsidR="001240CD" w:rsidRPr="008917CE" w:rsidRDefault="001240CD" w:rsidP="006B0EE6">
            <w:pPr>
              <w:widowControl/>
              <w:overflowPunct/>
              <w:autoSpaceDE/>
              <w:autoSpaceDN/>
              <w:adjustRightInd/>
              <w:jc w:val="both"/>
              <w:textAlignment w:val="auto"/>
              <w:rPr>
                <w:sz w:val="20"/>
                <w:szCs w:val="20"/>
              </w:rPr>
            </w:pPr>
            <w:r w:rsidRPr="008917CE">
              <w:rPr>
                <w:sz w:val="20"/>
                <w:szCs w:val="20"/>
              </w:rPr>
              <w:t xml:space="preserve">Установочный </w:t>
            </w:r>
            <w:proofErr w:type="spellStart"/>
            <w:r w:rsidRPr="008917CE">
              <w:rPr>
                <w:sz w:val="20"/>
                <w:szCs w:val="20"/>
              </w:rPr>
              <w:t>комплек</w:t>
            </w:r>
            <w:proofErr w:type="spellEnd"/>
            <w:r w:rsidR="008917CE" w:rsidRPr="008917CE">
              <w:rPr>
                <w:sz w:val="20"/>
                <w:szCs w:val="20"/>
              </w:rPr>
              <w:t xml:space="preserve"> </w:t>
            </w:r>
            <w:r w:rsidR="00FA70C0" w:rsidRPr="008917CE">
              <w:rPr>
                <w:sz w:val="20"/>
                <w:szCs w:val="20"/>
              </w:rPr>
              <w:t>СКЗИ «Континент-АП»</w:t>
            </w:r>
          </w:p>
        </w:tc>
        <w:tc>
          <w:tcPr>
            <w:tcW w:w="1418" w:type="dxa"/>
            <w:tcBorders>
              <w:top w:val="single" w:sz="4" w:space="0" w:color="auto"/>
              <w:left w:val="nil"/>
              <w:bottom w:val="single" w:sz="4" w:space="0" w:color="auto"/>
              <w:right w:val="single" w:sz="4" w:space="0" w:color="auto"/>
            </w:tcBorders>
          </w:tcPr>
          <w:p w14:paraId="7050A9CF"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238D1289" w14:textId="6010671D"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760CC5FE"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63149243"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73C113F" w14:textId="77777777" w:rsidR="001240CD" w:rsidRPr="001240CD" w:rsidRDefault="001240CD" w:rsidP="006B0EE6">
            <w:pPr>
              <w:widowControl/>
              <w:overflowPunct/>
              <w:autoSpaceDE/>
              <w:autoSpaceDN/>
              <w:adjustRightInd/>
              <w:jc w:val="center"/>
              <w:textAlignment w:val="auto"/>
              <w:rPr>
                <w:color w:val="000000"/>
                <w:sz w:val="20"/>
                <w:szCs w:val="20"/>
                <w:lang w:eastAsia="ru-RU"/>
              </w:rPr>
            </w:pPr>
          </w:p>
        </w:tc>
      </w:tr>
      <w:tr w:rsidR="001240CD" w:rsidRPr="002F0A5A" w14:paraId="20F378F8" w14:textId="77777777" w:rsidTr="001240CD">
        <w:trPr>
          <w:trHeight w:val="70"/>
        </w:trPr>
        <w:tc>
          <w:tcPr>
            <w:tcW w:w="992" w:type="dxa"/>
            <w:tcBorders>
              <w:top w:val="nil"/>
              <w:left w:val="single" w:sz="4" w:space="0" w:color="auto"/>
              <w:bottom w:val="single" w:sz="4" w:space="0" w:color="auto"/>
              <w:right w:val="single" w:sz="4" w:space="0" w:color="auto"/>
            </w:tcBorders>
          </w:tcPr>
          <w:p w14:paraId="5598A719" w14:textId="77777777" w:rsidR="001240CD" w:rsidRPr="001240CD" w:rsidRDefault="001240CD" w:rsidP="00EF3299">
            <w:pPr>
              <w:widowControl/>
              <w:overflowPunct/>
              <w:autoSpaceDE/>
              <w:autoSpaceDN/>
              <w:adjustRightInd/>
              <w:jc w:val="right"/>
              <w:textAlignment w:val="auto"/>
              <w:rPr>
                <w:color w:val="000000"/>
                <w:sz w:val="20"/>
                <w:szCs w:val="20"/>
                <w:lang w:eastAsia="ru-RU"/>
              </w:rPr>
            </w:pPr>
          </w:p>
        </w:tc>
        <w:tc>
          <w:tcPr>
            <w:tcW w:w="7372" w:type="dxa"/>
            <w:gridSpan w:val="4"/>
            <w:tcBorders>
              <w:top w:val="single" w:sz="4" w:space="0" w:color="auto"/>
              <w:left w:val="single" w:sz="4" w:space="0" w:color="auto"/>
              <w:bottom w:val="single" w:sz="4" w:space="0" w:color="auto"/>
              <w:right w:val="single" w:sz="4" w:space="0" w:color="auto"/>
            </w:tcBorders>
            <w:shd w:val="clear" w:color="auto" w:fill="auto"/>
          </w:tcPr>
          <w:p w14:paraId="79F1978E" w14:textId="618F6814" w:rsidR="001240CD" w:rsidRPr="001240CD" w:rsidRDefault="001240CD" w:rsidP="00EF3299">
            <w:pPr>
              <w:widowControl/>
              <w:overflowPunct/>
              <w:autoSpaceDE/>
              <w:autoSpaceDN/>
              <w:adjustRightInd/>
              <w:jc w:val="right"/>
              <w:textAlignment w:val="auto"/>
              <w:rPr>
                <w:color w:val="000000"/>
                <w:sz w:val="20"/>
                <w:szCs w:val="20"/>
                <w:lang w:eastAsia="ru-RU"/>
              </w:rPr>
            </w:pPr>
            <w:r w:rsidRPr="001240CD">
              <w:rPr>
                <w:color w:val="000000"/>
                <w:sz w:val="20"/>
                <w:szCs w:val="20"/>
                <w:lang w:eastAsia="ru-RU"/>
              </w:rPr>
              <w:t>Итого по этапу № 1:</w:t>
            </w:r>
          </w:p>
        </w:tc>
        <w:tc>
          <w:tcPr>
            <w:tcW w:w="1276" w:type="dxa"/>
            <w:tcBorders>
              <w:top w:val="nil"/>
              <w:left w:val="nil"/>
              <w:bottom w:val="single" w:sz="4" w:space="0" w:color="auto"/>
              <w:right w:val="single" w:sz="4" w:space="0" w:color="auto"/>
            </w:tcBorders>
            <w:shd w:val="clear" w:color="auto" w:fill="auto"/>
          </w:tcPr>
          <w:p w14:paraId="44501C32" w14:textId="77777777" w:rsidR="001240CD" w:rsidRPr="001240CD" w:rsidRDefault="001240CD" w:rsidP="00EF3299">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50567C82" w14:textId="77777777" w:rsidR="001240CD" w:rsidRPr="001240CD" w:rsidRDefault="001240CD" w:rsidP="00EF3299">
            <w:pPr>
              <w:widowControl/>
              <w:overflowPunct/>
              <w:autoSpaceDE/>
              <w:autoSpaceDN/>
              <w:adjustRightInd/>
              <w:jc w:val="center"/>
              <w:textAlignment w:val="auto"/>
              <w:rPr>
                <w:color w:val="000000"/>
                <w:sz w:val="20"/>
                <w:szCs w:val="20"/>
                <w:lang w:eastAsia="ru-RU"/>
              </w:rPr>
            </w:pPr>
          </w:p>
        </w:tc>
      </w:tr>
      <w:tr w:rsidR="001240CD" w:rsidRPr="002F0A5A" w14:paraId="0278593C" w14:textId="77777777" w:rsidTr="001240CD">
        <w:trPr>
          <w:trHeight w:val="70"/>
        </w:trPr>
        <w:tc>
          <w:tcPr>
            <w:tcW w:w="992" w:type="dxa"/>
            <w:tcBorders>
              <w:top w:val="nil"/>
              <w:left w:val="single" w:sz="4" w:space="0" w:color="auto"/>
              <w:bottom w:val="single" w:sz="4" w:space="0" w:color="auto"/>
              <w:right w:val="single" w:sz="4" w:space="0" w:color="auto"/>
            </w:tcBorders>
            <w:shd w:val="clear" w:color="auto" w:fill="auto"/>
          </w:tcPr>
          <w:p w14:paraId="77249320" w14:textId="77777777" w:rsidR="001240CD" w:rsidRPr="001240CD" w:rsidRDefault="001240CD" w:rsidP="002F0A5A">
            <w:pPr>
              <w:pStyle w:val="af3"/>
              <w:widowControl/>
              <w:numPr>
                <w:ilvl w:val="0"/>
                <w:numId w:val="26"/>
              </w:numPr>
              <w:overflowPunct/>
              <w:autoSpaceDE/>
              <w:autoSpaceDN/>
              <w:adjustRightInd/>
              <w:ind w:left="0" w:firstLine="0"/>
              <w:jc w:val="center"/>
              <w:textAlignment w:val="auto"/>
              <w:rPr>
                <w:b/>
                <w:bCs/>
                <w:color w:val="000000"/>
                <w:sz w:val="20"/>
                <w:szCs w:val="20"/>
                <w:lang w:eastAsia="ru-RU"/>
              </w:rPr>
            </w:pPr>
          </w:p>
        </w:tc>
        <w:tc>
          <w:tcPr>
            <w:tcW w:w="3828" w:type="dxa"/>
            <w:tcBorders>
              <w:top w:val="nil"/>
              <w:left w:val="nil"/>
              <w:bottom w:val="single" w:sz="4" w:space="0" w:color="auto"/>
              <w:right w:val="single" w:sz="4" w:space="0" w:color="auto"/>
            </w:tcBorders>
            <w:shd w:val="clear" w:color="auto" w:fill="auto"/>
          </w:tcPr>
          <w:p w14:paraId="512D3440" w14:textId="68B98577" w:rsidR="001240CD" w:rsidRPr="001240CD" w:rsidRDefault="001240CD" w:rsidP="002F0A5A">
            <w:pPr>
              <w:widowControl/>
              <w:overflowPunct/>
              <w:autoSpaceDE/>
              <w:autoSpaceDN/>
              <w:adjustRightInd/>
              <w:jc w:val="both"/>
              <w:textAlignment w:val="auto"/>
              <w:rPr>
                <w:b/>
                <w:bCs/>
                <w:color w:val="000000"/>
                <w:sz w:val="20"/>
                <w:szCs w:val="20"/>
                <w:lang w:eastAsia="ru-RU"/>
              </w:rPr>
            </w:pPr>
            <w:r w:rsidRPr="001240CD">
              <w:rPr>
                <w:b/>
                <w:bCs/>
                <w:color w:val="000000"/>
                <w:sz w:val="20"/>
                <w:szCs w:val="20"/>
                <w:lang w:eastAsia="ru-RU"/>
              </w:rPr>
              <w:t>Выполнение работ по защите информации</w:t>
            </w:r>
          </w:p>
        </w:tc>
        <w:tc>
          <w:tcPr>
            <w:tcW w:w="1418" w:type="dxa"/>
            <w:tcBorders>
              <w:top w:val="single" w:sz="4" w:space="0" w:color="auto"/>
              <w:left w:val="nil"/>
              <w:bottom w:val="single" w:sz="4" w:space="0" w:color="auto"/>
              <w:right w:val="single" w:sz="4" w:space="0" w:color="auto"/>
            </w:tcBorders>
          </w:tcPr>
          <w:p w14:paraId="69C21153"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4" w:type="dxa"/>
            <w:tcBorders>
              <w:top w:val="nil"/>
              <w:left w:val="single" w:sz="4" w:space="0" w:color="auto"/>
              <w:bottom w:val="single" w:sz="4" w:space="0" w:color="auto"/>
              <w:right w:val="single" w:sz="4" w:space="0" w:color="auto"/>
            </w:tcBorders>
            <w:shd w:val="clear" w:color="auto" w:fill="auto"/>
          </w:tcPr>
          <w:p w14:paraId="4E3A5E61" w14:textId="5C4F5022"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852" w:type="dxa"/>
            <w:tcBorders>
              <w:top w:val="nil"/>
              <w:left w:val="nil"/>
              <w:bottom w:val="single" w:sz="4" w:space="0" w:color="auto"/>
              <w:right w:val="single" w:sz="4" w:space="0" w:color="auto"/>
            </w:tcBorders>
            <w:shd w:val="clear" w:color="auto" w:fill="auto"/>
          </w:tcPr>
          <w:p w14:paraId="304394FE"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tcPr>
          <w:p w14:paraId="2BB7A160"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3EB6B631"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6BA3D366" w14:textId="77777777" w:rsidTr="001240CD">
        <w:trPr>
          <w:trHeight w:val="70"/>
        </w:trPr>
        <w:tc>
          <w:tcPr>
            <w:tcW w:w="992" w:type="dxa"/>
            <w:tcBorders>
              <w:top w:val="nil"/>
              <w:left w:val="single" w:sz="4" w:space="0" w:color="auto"/>
              <w:bottom w:val="single" w:sz="4" w:space="0" w:color="auto"/>
              <w:right w:val="single" w:sz="4" w:space="0" w:color="auto"/>
            </w:tcBorders>
          </w:tcPr>
          <w:p w14:paraId="35E50043" w14:textId="77777777" w:rsidR="001240CD" w:rsidRPr="001240CD" w:rsidRDefault="001240CD" w:rsidP="00EF3299">
            <w:pPr>
              <w:widowControl/>
              <w:overflowPunct/>
              <w:autoSpaceDE/>
              <w:autoSpaceDN/>
              <w:adjustRightInd/>
              <w:jc w:val="right"/>
              <w:textAlignment w:val="auto"/>
              <w:rPr>
                <w:color w:val="000000"/>
                <w:sz w:val="20"/>
                <w:szCs w:val="20"/>
                <w:lang w:eastAsia="ru-RU"/>
              </w:rPr>
            </w:pPr>
          </w:p>
        </w:tc>
        <w:tc>
          <w:tcPr>
            <w:tcW w:w="7372" w:type="dxa"/>
            <w:gridSpan w:val="4"/>
            <w:tcBorders>
              <w:top w:val="single" w:sz="4" w:space="0" w:color="auto"/>
              <w:left w:val="single" w:sz="4" w:space="0" w:color="auto"/>
              <w:bottom w:val="single" w:sz="4" w:space="0" w:color="auto"/>
              <w:right w:val="single" w:sz="4" w:space="0" w:color="auto"/>
            </w:tcBorders>
            <w:shd w:val="clear" w:color="auto" w:fill="auto"/>
          </w:tcPr>
          <w:p w14:paraId="27043B51" w14:textId="551F8959" w:rsidR="001240CD" w:rsidRPr="001240CD" w:rsidRDefault="001240CD" w:rsidP="00EF3299">
            <w:pPr>
              <w:widowControl/>
              <w:overflowPunct/>
              <w:autoSpaceDE/>
              <w:autoSpaceDN/>
              <w:adjustRightInd/>
              <w:jc w:val="right"/>
              <w:textAlignment w:val="auto"/>
              <w:rPr>
                <w:color w:val="000000"/>
                <w:sz w:val="20"/>
                <w:szCs w:val="20"/>
                <w:lang w:eastAsia="ru-RU"/>
              </w:rPr>
            </w:pPr>
            <w:r w:rsidRPr="001240CD">
              <w:rPr>
                <w:color w:val="000000"/>
                <w:sz w:val="20"/>
                <w:szCs w:val="20"/>
                <w:lang w:eastAsia="ru-RU"/>
              </w:rPr>
              <w:t>Итого по этапу № 2:</w:t>
            </w:r>
          </w:p>
        </w:tc>
        <w:tc>
          <w:tcPr>
            <w:tcW w:w="1276" w:type="dxa"/>
            <w:tcBorders>
              <w:top w:val="nil"/>
              <w:left w:val="nil"/>
              <w:bottom w:val="single" w:sz="4" w:space="0" w:color="auto"/>
              <w:right w:val="single" w:sz="4" w:space="0" w:color="auto"/>
            </w:tcBorders>
            <w:shd w:val="clear" w:color="auto" w:fill="auto"/>
          </w:tcPr>
          <w:p w14:paraId="68646A3E"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6F4CAD5E" w14:textId="77777777" w:rsidR="001240CD" w:rsidRPr="001240CD" w:rsidRDefault="001240CD" w:rsidP="002F0A5A">
            <w:pPr>
              <w:widowControl/>
              <w:overflowPunct/>
              <w:autoSpaceDE/>
              <w:autoSpaceDN/>
              <w:adjustRightInd/>
              <w:jc w:val="center"/>
              <w:textAlignment w:val="auto"/>
              <w:rPr>
                <w:color w:val="000000"/>
                <w:sz w:val="20"/>
                <w:szCs w:val="20"/>
                <w:lang w:eastAsia="ru-RU"/>
              </w:rPr>
            </w:pPr>
          </w:p>
        </w:tc>
      </w:tr>
      <w:tr w:rsidR="001240CD" w:rsidRPr="002F0A5A" w14:paraId="6F29390D" w14:textId="77777777" w:rsidTr="001240CD">
        <w:trPr>
          <w:trHeight w:val="70"/>
        </w:trPr>
        <w:tc>
          <w:tcPr>
            <w:tcW w:w="992" w:type="dxa"/>
            <w:tcBorders>
              <w:top w:val="single" w:sz="4" w:space="0" w:color="auto"/>
              <w:left w:val="single" w:sz="4" w:space="0" w:color="auto"/>
              <w:bottom w:val="single" w:sz="4" w:space="0" w:color="auto"/>
              <w:right w:val="single" w:sz="4" w:space="0" w:color="auto"/>
            </w:tcBorders>
          </w:tcPr>
          <w:p w14:paraId="3823C03D" w14:textId="77777777" w:rsidR="001240CD" w:rsidRPr="001240CD" w:rsidRDefault="001240CD" w:rsidP="00EF3299">
            <w:pPr>
              <w:widowControl/>
              <w:overflowPunct/>
              <w:autoSpaceDE/>
              <w:autoSpaceDN/>
              <w:adjustRightInd/>
              <w:jc w:val="right"/>
              <w:textAlignment w:val="auto"/>
              <w:rPr>
                <w:b/>
                <w:bCs/>
                <w:color w:val="000000"/>
                <w:sz w:val="20"/>
                <w:szCs w:val="20"/>
                <w:lang w:eastAsia="ru-RU"/>
              </w:rPr>
            </w:pPr>
          </w:p>
        </w:tc>
        <w:tc>
          <w:tcPr>
            <w:tcW w:w="7372" w:type="dxa"/>
            <w:gridSpan w:val="4"/>
            <w:tcBorders>
              <w:top w:val="single" w:sz="4" w:space="0" w:color="auto"/>
              <w:left w:val="single" w:sz="4" w:space="0" w:color="auto"/>
              <w:bottom w:val="single" w:sz="4" w:space="0" w:color="auto"/>
              <w:right w:val="single" w:sz="4" w:space="0" w:color="auto"/>
            </w:tcBorders>
            <w:shd w:val="clear" w:color="auto" w:fill="auto"/>
          </w:tcPr>
          <w:p w14:paraId="3D9C6D33" w14:textId="2D47D784" w:rsidR="001240CD" w:rsidRPr="001240CD" w:rsidRDefault="001240CD" w:rsidP="00EF3299">
            <w:pPr>
              <w:widowControl/>
              <w:overflowPunct/>
              <w:autoSpaceDE/>
              <w:autoSpaceDN/>
              <w:adjustRightInd/>
              <w:jc w:val="right"/>
              <w:textAlignment w:val="auto"/>
              <w:rPr>
                <w:b/>
                <w:bCs/>
                <w:color w:val="000000"/>
                <w:sz w:val="20"/>
                <w:szCs w:val="20"/>
                <w:lang w:eastAsia="ru-RU"/>
              </w:rPr>
            </w:pPr>
            <w:r w:rsidRPr="001240CD">
              <w:rPr>
                <w:b/>
                <w:bCs/>
                <w:color w:val="000000"/>
                <w:sz w:val="20"/>
                <w:szCs w:val="20"/>
                <w:lang w:eastAsia="ru-RU"/>
              </w:rPr>
              <w:t>Итого по всем этапам:</w:t>
            </w:r>
          </w:p>
        </w:tc>
        <w:tc>
          <w:tcPr>
            <w:tcW w:w="1276" w:type="dxa"/>
            <w:tcBorders>
              <w:top w:val="nil"/>
              <w:left w:val="nil"/>
              <w:bottom w:val="single" w:sz="4" w:space="0" w:color="auto"/>
              <w:right w:val="single" w:sz="4" w:space="0" w:color="auto"/>
            </w:tcBorders>
            <w:shd w:val="clear" w:color="auto" w:fill="auto"/>
          </w:tcPr>
          <w:p w14:paraId="3516192A" w14:textId="77777777" w:rsidR="001240CD" w:rsidRPr="001240CD" w:rsidRDefault="001240CD" w:rsidP="00EF3299">
            <w:pPr>
              <w:widowControl/>
              <w:overflowPunct/>
              <w:autoSpaceDE/>
              <w:autoSpaceDN/>
              <w:adjustRightInd/>
              <w:jc w:val="center"/>
              <w:textAlignment w:val="auto"/>
              <w:rPr>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BD03FB8" w14:textId="77777777" w:rsidR="001240CD" w:rsidRPr="001240CD" w:rsidRDefault="001240CD" w:rsidP="00EF3299">
            <w:pPr>
              <w:widowControl/>
              <w:overflowPunct/>
              <w:autoSpaceDE/>
              <w:autoSpaceDN/>
              <w:adjustRightInd/>
              <w:jc w:val="center"/>
              <w:textAlignment w:val="auto"/>
              <w:rPr>
                <w:b/>
                <w:bCs/>
                <w:color w:val="000000"/>
                <w:sz w:val="20"/>
                <w:szCs w:val="20"/>
                <w:lang w:eastAsia="ru-RU"/>
              </w:rPr>
            </w:pPr>
          </w:p>
        </w:tc>
      </w:tr>
    </w:tbl>
    <w:p w14:paraId="1B7EA54E" w14:textId="77777777" w:rsidR="006A6E4E" w:rsidRPr="00276387" w:rsidRDefault="00C25A02" w:rsidP="00C25A02">
      <w:pPr>
        <w:pStyle w:val="af1"/>
        <w:spacing w:before="240"/>
        <w:ind w:firstLine="425"/>
        <w:jc w:val="both"/>
        <w:rPr>
          <w:rFonts w:cs="Times New Roman"/>
          <w:sz w:val="24"/>
          <w:szCs w:val="24"/>
        </w:rPr>
      </w:pPr>
      <w:r w:rsidRPr="00276387">
        <w:rPr>
          <w:rFonts w:cs="Times New Roman"/>
          <w:sz w:val="24"/>
          <w:szCs w:val="24"/>
        </w:rPr>
        <w:t>Спецификация</w:t>
      </w:r>
      <w:r w:rsidR="006A6E4E" w:rsidRPr="00276387">
        <w:rPr>
          <w:rFonts w:cs="Times New Roman"/>
          <w:sz w:val="24"/>
          <w:szCs w:val="24"/>
        </w:rPr>
        <w:t xml:space="preserve"> составлен</w:t>
      </w:r>
      <w:r w:rsidRPr="00276387">
        <w:rPr>
          <w:rFonts w:cs="Times New Roman"/>
          <w:sz w:val="24"/>
          <w:szCs w:val="24"/>
        </w:rPr>
        <w:t>а</w:t>
      </w:r>
      <w:r w:rsidR="006A6E4E" w:rsidRPr="00276387">
        <w:rPr>
          <w:rFonts w:cs="Times New Roman"/>
          <w:sz w:val="24"/>
          <w:szCs w:val="24"/>
        </w:rPr>
        <w:t xml:space="preserve"> в 2 (Двух) подлинных экземплярах, имеющих равную юридическую силу, по одному экземпляру для каждой из Сторон. </w:t>
      </w:r>
      <w:r w:rsidRPr="00276387">
        <w:rPr>
          <w:rFonts w:cs="Times New Roman"/>
          <w:sz w:val="24"/>
          <w:szCs w:val="24"/>
        </w:rPr>
        <w:t>Спецификация</w:t>
      </w:r>
      <w:r w:rsidR="00803CF7" w:rsidRPr="00276387">
        <w:rPr>
          <w:rFonts w:cs="Times New Roman"/>
          <w:sz w:val="24"/>
          <w:szCs w:val="24"/>
        </w:rPr>
        <w:t xml:space="preserve"> </w:t>
      </w:r>
      <w:r w:rsidR="006A6E4E" w:rsidRPr="00276387">
        <w:rPr>
          <w:rFonts w:cs="Times New Roman"/>
          <w:sz w:val="24"/>
          <w:szCs w:val="24"/>
        </w:rPr>
        <w:t xml:space="preserve">является неотъемлемой частью </w:t>
      </w:r>
      <w:r w:rsidR="00817BAE" w:rsidRPr="00276387">
        <w:rPr>
          <w:rFonts w:cs="Times New Roman"/>
          <w:sz w:val="24"/>
          <w:szCs w:val="24"/>
        </w:rPr>
        <w:t>Договор</w:t>
      </w:r>
      <w:r w:rsidR="006A6E4E" w:rsidRPr="00276387">
        <w:rPr>
          <w:rFonts w:cs="Times New Roman"/>
          <w:sz w:val="24"/>
          <w:szCs w:val="24"/>
        </w:rPr>
        <w:t>а.</w:t>
      </w:r>
    </w:p>
    <w:p w14:paraId="6498654B" w14:textId="77777777" w:rsidR="00C25A02" w:rsidRPr="00276387" w:rsidRDefault="00C25A02" w:rsidP="00C25A02">
      <w:pPr>
        <w:pStyle w:val="af1"/>
        <w:spacing w:before="240"/>
        <w:ind w:firstLine="425"/>
        <w:jc w:val="both"/>
        <w:rPr>
          <w:rFonts w:cs="Times New Roman"/>
          <w:sz w:val="24"/>
          <w:szCs w:val="24"/>
        </w:rPr>
      </w:pPr>
    </w:p>
    <w:tbl>
      <w:tblPr>
        <w:tblW w:w="10065" w:type="dxa"/>
        <w:jc w:val="center"/>
        <w:tblLayout w:type="fixed"/>
        <w:tblLook w:val="04A0" w:firstRow="1" w:lastRow="0" w:firstColumn="1" w:lastColumn="0" w:noHBand="0" w:noVBand="1"/>
      </w:tblPr>
      <w:tblGrid>
        <w:gridCol w:w="4965"/>
        <w:gridCol w:w="5100"/>
      </w:tblGrid>
      <w:tr w:rsidR="0097089A" w:rsidRPr="000E5453" w14:paraId="4C6E5045" w14:textId="77777777" w:rsidTr="009C42BA">
        <w:trPr>
          <w:trHeight w:val="270"/>
          <w:jc w:val="center"/>
        </w:trPr>
        <w:tc>
          <w:tcPr>
            <w:tcW w:w="4965" w:type="dxa"/>
            <w:hideMark/>
          </w:tcPr>
          <w:p w14:paraId="4572E4C8" w14:textId="77777777" w:rsidR="0097089A" w:rsidRPr="000E5453" w:rsidRDefault="0097089A" w:rsidP="009C42BA">
            <w:pPr>
              <w:pStyle w:val="21"/>
              <w:spacing w:line="276" w:lineRule="auto"/>
              <w:ind w:left="0"/>
              <w:jc w:val="center"/>
              <w:rPr>
                <w:sz w:val="24"/>
                <w:szCs w:val="24"/>
                <w:u w:val="single"/>
              </w:rPr>
            </w:pPr>
            <w:bookmarkStart w:id="4" w:name="_Hlk209171094"/>
            <w:r w:rsidRPr="000E5453">
              <w:rPr>
                <w:b/>
                <w:bCs/>
                <w:sz w:val="24"/>
                <w:szCs w:val="24"/>
                <w:u w:val="single"/>
              </w:rPr>
              <w:t>ЗАКАЗЧИК:</w:t>
            </w:r>
          </w:p>
        </w:tc>
        <w:tc>
          <w:tcPr>
            <w:tcW w:w="5100" w:type="dxa"/>
            <w:hideMark/>
          </w:tcPr>
          <w:p w14:paraId="63BFB421" w14:textId="5DC76F6F" w:rsidR="0097089A" w:rsidRPr="000E5453" w:rsidRDefault="0097089A" w:rsidP="009C42BA">
            <w:pPr>
              <w:pStyle w:val="21"/>
              <w:spacing w:line="276" w:lineRule="auto"/>
              <w:ind w:left="0" w:firstLine="175"/>
              <w:jc w:val="center"/>
              <w:rPr>
                <w:sz w:val="24"/>
                <w:szCs w:val="24"/>
                <w:u w:val="single"/>
              </w:rPr>
            </w:pPr>
            <w:r w:rsidRPr="000E5453">
              <w:rPr>
                <w:b/>
                <w:bCs/>
                <w:sz w:val="24"/>
                <w:szCs w:val="24"/>
                <w:u w:val="single"/>
              </w:rPr>
              <w:t>ИСПОЛНИТЕЛЬ</w:t>
            </w:r>
          </w:p>
        </w:tc>
      </w:tr>
      <w:tr w:rsidR="0097089A" w:rsidRPr="000E5453" w14:paraId="5613ED8D" w14:textId="77777777" w:rsidTr="009C42BA">
        <w:trPr>
          <w:trHeight w:val="50"/>
          <w:jc w:val="center"/>
        </w:trPr>
        <w:tc>
          <w:tcPr>
            <w:tcW w:w="4965" w:type="dxa"/>
          </w:tcPr>
          <w:p w14:paraId="3F0A51B1" w14:textId="77777777" w:rsidR="0097089A" w:rsidRPr="000E5453" w:rsidRDefault="0097089A" w:rsidP="009C42BA">
            <w:pPr>
              <w:pStyle w:val="af1"/>
              <w:spacing w:line="276" w:lineRule="auto"/>
              <w:jc w:val="center"/>
              <w:rPr>
                <w:rFonts w:cs="Times New Roman"/>
                <w:b/>
                <w:sz w:val="24"/>
                <w:szCs w:val="24"/>
              </w:rPr>
            </w:pPr>
            <w:r w:rsidRPr="000E5453">
              <w:rPr>
                <w:rFonts w:cs="Times New Roman"/>
                <w:b/>
                <w:sz w:val="24"/>
                <w:szCs w:val="24"/>
              </w:rPr>
              <w:t>ПАО «Калужская сбытовая компания»</w:t>
            </w:r>
          </w:p>
          <w:p w14:paraId="09ECB8FD" w14:textId="77777777" w:rsidR="0097089A" w:rsidRPr="000E5453" w:rsidRDefault="0097089A" w:rsidP="009C42BA">
            <w:pPr>
              <w:pStyle w:val="af1"/>
              <w:spacing w:line="276" w:lineRule="auto"/>
              <w:jc w:val="center"/>
              <w:rPr>
                <w:rFonts w:cs="Times New Roman"/>
                <w:sz w:val="24"/>
                <w:szCs w:val="24"/>
              </w:rPr>
            </w:pPr>
          </w:p>
        </w:tc>
        <w:tc>
          <w:tcPr>
            <w:tcW w:w="5100" w:type="dxa"/>
          </w:tcPr>
          <w:p w14:paraId="5981728A" w14:textId="77777777" w:rsidR="0097089A" w:rsidRPr="000E5453" w:rsidRDefault="0097089A" w:rsidP="009C42BA">
            <w:pPr>
              <w:pStyle w:val="af1"/>
              <w:spacing w:line="276" w:lineRule="auto"/>
              <w:jc w:val="center"/>
              <w:rPr>
                <w:rFonts w:cs="Times New Roman"/>
                <w:sz w:val="24"/>
                <w:szCs w:val="24"/>
              </w:rPr>
            </w:pPr>
          </w:p>
        </w:tc>
      </w:tr>
      <w:tr w:rsidR="0097089A" w:rsidRPr="000E5453" w14:paraId="7340017F" w14:textId="77777777" w:rsidTr="009C42BA">
        <w:trPr>
          <w:trHeight w:val="270"/>
          <w:jc w:val="center"/>
        </w:trPr>
        <w:tc>
          <w:tcPr>
            <w:tcW w:w="4965" w:type="dxa"/>
            <w:hideMark/>
          </w:tcPr>
          <w:p w14:paraId="558D16C2" w14:textId="77777777" w:rsidR="0097089A" w:rsidRPr="000E5453" w:rsidRDefault="0097089A" w:rsidP="009C42BA">
            <w:pPr>
              <w:pStyle w:val="af1"/>
              <w:spacing w:line="276" w:lineRule="auto"/>
              <w:jc w:val="center"/>
              <w:rPr>
                <w:rFonts w:cs="Times New Roman"/>
                <w:sz w:val="24"/>
                <w:szCs w:val="24"/>
              </w:rPr>
            </w:pPr>
          </w:p>
        </w:tc>
        <w:tc>
          <w:tcPr>
            <w:tcW w:w="5100" w:type="dxa"/>
            <w:hideMark/>
          </w:tcPr>
          <w:p w14:paraId="20AEF6D5" w14:textId="77777777" w:rsidR="0097089A" w:rsidRPr="000E5453" w:rsidRDefault="0097089A" w:rsidP="009C42BA">
            <w:pPr>
              <w:pStyle w:val="21"/>
              <w:ind w:left="0"/>
              <w:jc w:val="center"/>
              <w:rPr>
                <w:sz w:val="24"/>
                <w:szCs w:val="24"/>
              </w:rPr>
            </w:pPr>
          </w:p>
        </w:tc>
      </w:tr>
      <w:tr w:rsidR="0097089A" w:rsidRPr="000E5453" w14:paraId="0CF4B087" w14:textId="77777777" w:rsidTr="009C42BA">
        <w:trPr>
          <w:trHeight w:val="270"/>
          <w:jc w:val="center"/>
        </w:trPr>
        <w:tc>
          <w:tcPr>
            <w:tcW w:w="4965" w:type="dxa"/>
          </w:tcPr>
          <w:p w14:paraId="79866736" w14:textId="064227AE" w:rsidR="0097089A" w:rsidRPr="000E5453" w:rsidRDefault="0097089A" w:rsidP="0097089A">
            <w:pPr>
              <w:pStyle w:val="af1"/>
              <w:spacing w:line="276" w:lineRule="auto"/>
              <w:jc w:val="center"/>
              <w:rPr>
                <w:rFonts w:cs="Times New Roman"/>
                <w:sz w:val="24"/>
                <w:szCs w:val="24"/>
              </w:rPr>
            </w:pPr>
            <w:r w:rsidRPr="000E5453">
              <w:rPr>
                <w:rFonts w:cs="Times New Roman"/>
                <w:sz w:val="24"/>
                <w:szCs w:val="24"/>
              </w:rPr>
              <w:t>___________</w:t>
            </w:r>
            <w:r w:rsidR="00396245">
              <w:rPr>
                <w:rFonts w:cs="Times New Roman"/>
                <w:sz w:val="24"/>
                <w:szCs w:val="24"/>
              </w:rPr>
              <w:t>/___________</w:t>
            </w:r>
          </w:p>
        </w:tc>
        <w:tc>
          <w:tcPr>
            <w:tcW w:w="5100" w:type="dxa"/>
          </w:tcPr>
          <w:p w14:paraId="3432690C" w14:textId="700F6E21" w:rsidR="0097089A" w:rsidRPr="000E5453" w:rsidRDefault="0097089A" w:rsidP="0097089A">
            <w:pPr>
              <w:pStyle w:val="af1"/>
              <w:spacing w:line="276" w:lineRule="auto"/>
              <w:jc w:val="center"/>
              <w:rPr>
                <w:rFonts w:cs="Times New Roman"/>
                <w:sz w:val="24"/>
                <w:szCs w:val="24"/>
              </w:rPr>
            </w:pPr>
            <w:r w:rsidRPr="000E5453">
              <w:rPr>
                <w:rFonts w:cs="Times New Roman"/>
                <w:sz w:val="24"/>
                <w:szCs w:val="24"/>
              </w:rPr>
              <w:t>________</w:t>
            </w:r>
            <w:r w:rsidR="00396245">
              <w:rPr>
                <w:rFonts w:cs="Times New Roman"/>
                <w:sz w:val="24"/>
                <w:szCs w:val="24"/>
              </w:rPr>
              <w:t>_____/</w:t>
            </w:r>
            <w:r>
              <w:rPr>
                <w:sz w:val="24"/>
                <w:szCs w:val="24"/>
              </w:rPr>
              <w:t xml:space="preserve"> ___________</w:t>
            </w:r>
          </w:p>
        </w:tc>
      </w:tr>
      <w:tr w:rsidR="0097089A" w:rsidRPr="000E5453" w14:paraId="1E9E836A" w14:textId="77777777" w:rsidTr="009C42BA">
        <w:trPr>
          <w:trHeight w:val="270"/>
          <w:jc w:val="center"/>
        </w:trPr>
        <w:tc>
          <w:tcPr>
            <w:tcW w:w="4965" w:type="dxa"/>
            <w:hideMark/>
          </w:tcPr>
          <w:p w14:paraId="2224E33E" w14:textId="77777777" w:rsidR="0097089A" w:rsidRPr="000E5453" w:rsidRDefault="0097089A" w:rsidP="0097089A">
            <w:pPr>
              <w:pStyle w:val="af1"/>
              <w:spacing w:line="276" w:lineRule="auto"/>
              <w:jc w:val="center"/>
              <w:rPr>
                <w:rFonts w:cs="Times New Roman"/>
                <w:sz w:val="24"/>
                <w:szCs w:val="24"/>
              </w:rPr>
            </w:pPr>
            <w:r w:rsidRPr="000E5453">
              <w:rPr>
                <w:rFonts w:cs="Times New Roman"/>
                <w:sz w:val="24"/>
                <w:szCs w:val="24"/>
              </w:rPr>
              <w:t>М.П.</w:t>
            </w:r>
          </w:p>
        </w:tc>
        <w:tc>
          <w:tcPr>
            <w:tcW w:w="5100" w:type="dxa"/>
            <w:hideMark/>
          </w:tcPr>
          <w:p w14:paraId="7C2E7DD6" w14:textId="77777777" w:rsidR="0097089A" w:rsidRPr="000E5453" w:rsidRDefault="0097089A" w:rsidP="0097089A">
            <w:pPr>
              <w:pStyle w:val="af1"/>
              <w:spacing w:line="276" w:lineRule="auto"/>
              <w:jc w:val="center"/>
              <w:rPr>
                <w:rFonts w:cs="Times New Roman"/>
                <w:sz w:val="24"/>
                <w:szCs w:val="24"/>
              </w:rPr>
            </w:pPr>
            <w:r w:rsidRPr="000E5453">
              <w:rPr>
                <w:rFonts w:cs="Times New Roman"/>
                <w:sz w:val="24"/>
                <w:szCs w:val="24"/>
              </w:rPr>
              <w:t>М.П.</w:t>
            </w:r>
          </w:p>
        </w:tc>
      </w:tr>
      <w:bookmarkEnd w:id="4"/>
    </w:tbl>
    <w:p w14:paraId="422438F9" w14:textId="77777777" w:rsidR="006A6E4E" w:rsidRPr="00276387" w:rsidRDefault="006A6E4E" w:rsidP="006A6E4E">
      <w:pPr>
        <w:pStyle w:val="12"/>
        <w:tabs>
          <w:tab w:val="center" w:pos="5498"/>
        </w:tabs>
        <w:snapToGrid w:val="0"/>
        <w:jc w:val="center"/>
        <w:rPr>
          <w:rFonts w:ascii="Times New Roman" w:hAnsi="Times New Roman"/>
          <w:b/>
          <w:caps/>
          <w:sz w:val="24"/>
          <w:szCs w:val="24"/>
        </w:rPr>
      </w:pPr>
    </w:p>
    <w:p w14:paraId="02AA7C88" w14:textId="77777777" w:rsidR="00F44F1A" w:rsidRPr="00276387" w:rsidRDefault="00F44F1A" w:rsidP="00F44F1A">
      <w:pPr>
        <w:jc w:val="center"/>
        <w:rPr>
          <w:b/>
          <w:sz w:val="24"/>
          <w:szCs w:val="24"/>
        </w:rPr>
      </w:pPr>
    </w:p>
    <w:p w14:paraId="6178193D" w14:textId="77777777" w:rsidR="006A6E4E" w:rsidRDefault="006A6E4E" w:rsidP="0097089A">
      <w:pPr>
        <w:rPr>
          <w:b/>
          <w:sz w:val="24"/>
          <w:szCs w:val="24"/>
        </w:rPr>
      </w:pPr>
    </w:p>
    <w:p w14:paraId="576D1CF7" w14:textId="77777777" w:rsidR="0097089A" w:rsidRDefault="0097089A" w:rsidP="0097089A">
      <w:pPr>
        <w:rPr>
          <w:b/>
          <w:sz w:val="24"/>
          <w:szCs w:val="24"/>
        </w:rPr>
        <w:sectPr w:rsidR="0097089A" w:rsidSect="00CB2D07">
          <w:headerReference w:type="default" r:id="rId8"/>
          <w:footerReference w:type="default" r:id="rId9"/>
          <w:pgSz w:w="11906" w:h="16838"/>
          <w:pgMar w:top="567" w:right="567" w:bottom="426" w:left="1134" w:header="284" w:footer="709" w:gutter="0"/>
          <w:cols w:space="708"/>
          <w:docGrid w:linePitch="360"/>
        </w:sectPr>
      </w:pPr>
    </w:p>
    <w:p w14:paraId="0FFD1E7A" w14:textId="77777777" w:rsidR="0097089A" w:rsidRPr="00276387" w:rsidRDefault="0097089A" w:rsidP="0097089A">
      <w:pPr>
        <w:pStyle w:val="af9"/>
        <w:tabs>
          <w:tab w:val="center" w:pos="5102"/>
          <w:tab w:val="right" w:pos="10205"/>
        </w:tabs>
        <w:jc w:val="right"/>
        <w:rPr>
          <w:bCs/>
          <w:sz w:val="24"/>
          <w:szCs w:val="24"/>
        </w:rPr>
      </w:pPr>
      <w:r>
        <w:rPr>
          <w:sz w:val="24"/>
          <w:szCs w:val="24"/>
        </w:rPr>
        <w:lastRenderedPageBreak/>
        <w:t>Приложение №2</w:t>
      </w:r>
      <w:r w:rsidRPr="00276387">
        <w:rPr>
          <w:bCs/>
          <w:sz w:val="24"/>
          <w:szCs w:val="24"/>
        </w:rPr>
        <w:t xml:space="preserve"> к ДОГОВОРУ </w:t>
      </w:r>
      <w:sdt>
        <w:sdtPr>
          <w:rPr>
            <w:bCs/>
            <w:sz w:val="24"/>
            <w:szCs w:val="24"/>
          </w:rPr>
          <w:id w:val="2069916994"/>
          <w:placeholder>
            <w:docPart w:val="7AF09272EEA94C00A7785DAC90AC4788"/>
          </w:placeholder>
          <w:text/>
        </w:sdtPr>
        <w:sdtContent>
          <w:r w:rsidRPr="00276387">
            <w:rPr>
              <w:bCs/>
              <w:sz w:val="24"/>
              <w:szCs w:val="24"/>
            </w:rPr>
            <w:t>№ ___________</w:t>
          </w:r>
        </w:sdtContent>
      </w:sdt>
    </w:p>
    <w:p w14:paraId="7C86F3A0" w14:textId="77777777" w:rsidR="0097089A" w:rsidRDefault="0097089A" w:rsidP="0097089A">
      <w:pPr>
        <w:jc w:val="right"/>
        <w:rPr>
          <w:bCs/>
          <w:sz w:val="24"/>
          <w:szCs w:val="24"/>
        </w:rPr>
      </w:pPr>
      <w:r w:rsidRPr="00276387">
        <w:rPr>
          <w:bCs/>
          <w:sz w:val="24"/>
          <w:szCs w:val="24"/>
        </w:rPr>
        <w:t>от «___» ___________ 2025 г.</w:t>
      </w:r>
    </w:p>
    <w:p w14:paraId="603D4200" w14:textId="77777777" w:rsidR="0097089A" w:rsidRDefault="0097089A" w:rsidP="0097089A">
      <w:pPr>
        <w:spacing w:before="720"/>
        <w:jc w:val="center"/>
        <w:rPr>
          <w:b/>
          <w:sz w:val="24"/>
          <w:szCs w:val="24"/>
        </w:rPr>
      </w:pPr>
      <w:r w:rsidRPr="00396245">
        <w:rPr>
          <w:b/>
          <w:sz w:val="24"/>
          <w:szCs w:val="24"/>
        </w:rPr>
        <w:t>ТЕХНИЧЕСКОЕ ЗАДАНИЕ</w:t>
      </w:r>
    </w:p>
    <w:p w14:paraId="527A6BCF" w14:textId="77777777" w:rsidR="00396245" w:rsidRDefault="00396245" w:rsidP="0097089A">
      <w:pPr>
        <w:spacing w:before="720"/>
        <w:jc w:val="center"/>
        <w:rPr>
          <w:b/>
          <w:sz w:val="24"/>
          <w:szCs w:val="24"/>
        </w:rPr>
      </w:pPr>
    </w:p>
    <w:p w14:paraId="74803F73" w14:textId="77777777" w:rsidR="00396245" w:rsidRDefault="00396245" w:rsidP="0097089A">
      <w:pPr>
        <w:spacing w:before="720"/>
        <w:jc w:val="center"/>
        <w:rPr>
          <w:b/>
          <w:sz w:val="24"/>
          <w:szCs w:val="24"/>
        </w:rPr>
      </w:pPr>
    </w:p>
    <w:p w14:paraId="18BD052C" w14:textId="77777777" w:rsidR="00396245" w:rsidRDefault="00396245" w:rsidP="0097089A">
      <w:pPr>
        <w:spacing w:before="720"/>
        <w:jc w:val="center"/>
        <w:rPr>
          <w:b/>
          <w:sz w:val="24"/>
          <w:szCs w:val="24"/>
        </w:rPr>
      </w:pPr>
    </w:p>
    <w:p w14:paraId="06DA78D0" w14:textId="77777777" w:rsidR="00396245" w:rsidRDefault="00396245" w:rsidP="0097089A">
      <w:pPr>
        <w:spacing w:before="720"/>
        <w:jc w:val="center"/>
        <w:rPr>
          <w:b/>
          <w:sz w:val="24"/>
          <w:szCs w:val="24"/>
        </w:rPr>
      </w:pPr>
    </w:p>
    <w:p w14:paraId="31554B03" w14:textId="77777777" w:rsidR="00396245" w:rsidRDefault="00396245" w:rsidP="0097089A">
      <w:pPr>
        <w:spacing w:before="720"/>
        <w:jc w:val="center"/>
        <w:rPr>
          <w:b/>
          <w:sz w:val="24"/>
          <w:szCs w:val="24"/>
        </w:rPr>
      </w:pPr>
    </w:p>
    <w:p w14:paraId="112580D4" w14:textId="77777777" w:rsidR="00396245" w:rsidRDefault="00396245" w:rsidP="0097089A">
      <w:pPr>
        <w:spacing w:before="720"/>
        <w:jc w:val="center"/>
        <w:rPr>
          <w:b/>
          <w:sz w:val="24"/>
          <w:szCs w:val="24"/>
        </w:rPr>
      </w:pPr>
    </w:p>
    <w:p w14:paraId="089FC876" w14:textId="77777777" w:rsidR="00396245" w:rsidRDefault="00396245" w:rsidP="0097089A">
      <w:pPr>
        <w:spacing w:before="720"/>
        <w:jc w:val="center"/>
        <w:rPr>
          <w:b/>
          <w:sz w:val="24"/>
          <w:szCs w:val="24"/>
        </w:rPr>
      </w:pPr>
    </w:p>
    <w:p w14:paraId="6BFF614F" w14:textId="77777777" w:rsidR="00396245" w:rsidRDefault="00396245" w:rsidP="0097089A">
      <w:pPr>
        <w:spacing w:before="720"/>
        <w:jc w:val="center"/>
        <w:rPr>
          <w:b/>
          <w:sz w:val="24"/>
          <w:szCs w:val="24"/>
        </w:rPr>
      </w:pPr>
    </w:p>
    <w:p w14:paraId="5869D30B" w14:textId="77777777" w:rsidR="00396245" w:rsidRDefault="00396245" w:rsidP="0097089A">
      <w:pPr>
        <w:spacing w:before="720"/>
        <w:jc w:val="center"/>
        <w:rPr>
          <w:b/>
          <w:sz w:val="24"/>
          <w:szCs w:val="24"/>
        </w:rPr>
      </w:pPr>
    </w:p>
    <w:p w14:paraId="4AC20E7B" w14:textId="77777777" w:rsidR="00396245" w:rsidRPr="00396245" w:rsidRDefault="00396245" w:rsidP="0097089A">
      <w:pPr>
        <w:spacing w:before="720"/>
        <w:jc w:val="center"/>
        <w:rPr>
          <w:b/>
          <w:sz w:val="24"/>
          <w:szCs w:val="24"/>
        </w:rPr>
      </w:pPr>
    </w:p>
    <w:tbl>
      <w:tblPr>
        <w:tblW w:w="10065" w:type="dxa"/>
        <w:jc w:val="center"/>
        <w:tblLayout w:type="fixed"/>
        <w:tblLook w:val="04A0" w:firstRow="1" w:lastRow="0" w:firstColumn="1" w:lastColumn="0" w:noHBand="0" w:noVBand="1"/>
      </w:tblPr>
      <w:tblGrid>
        <w:gridCol w:w="4965"/>
        <w:gridCol w:w="5100"/>
      </w:tblGrid>
      <w:tr w:rsidR="00396245" w:rsidRPr="000E5453" w14:paraId="1798194E" w14:textId="77777777" w:rsidTr="000A05AE">
        <w:trPr>
          <w:trHeight w:val="270"/>
          <w:jc w:val="center"/>
        </w:trPr>
        <w:tc>
          <w:tcPr>
            <w:tcW w:w="4965" w:type="dxa"/>
            <w:hideMark/>
          </w:tcPr>
          <w:p w14:paraId="37481A90" w14:textId="77777777" w:rsidR="00396245" w:rsidRPr="000E5453" w:rsidRDefault="00396245" w:rsidP="000A05AE">
            <w:pPr>
              <w:pStyle w:val="21"/>
              <w:spacing w:line="276" w:lineRule="auto"/>
              <w:ind w:left="0"/>
              <w:jc w:val="center"/>
              <w:rPr>
                <w:sz w:val="24"/>
                <w:szCs w:val="24"/>
                <w:u w:val="single"/>
              </w:rPr>
            </w:pPr>
            <w:r w:rsidRPr="000E5453">
              <w:rPr>
                <w:b/>
                <w:bCs/>
                <w:sz w:val="24"/>
                <w:szCs w:val="24"/>
                <w:u w:val="single"/>
              </w:rPr>
              <w:t>ЗАКАЗЧИК:</w:t>
            </w:r>
          </w:p>
        </w:tc>
        <w:tc>
          <w:tcPr>
            <w:tcW w:w="5100" w:type="dxa"/>
            <w:hideMark/>
          </w:tcPr>
          <w:p w14:paraId="642FC4A7" w14:textId="77777777" w:rsidR="00396245" w:rsidRPr="000E5453" w:rsidRDefault="00396245" w:rsidP="000A05AE">
            <w:pPr>
              <w:pStyle w:val="21"/>
              <w:spacing w:line="276" w:lineRule="auto"/>
              <w:ind w:left="0" w:firstLine="175"/>
              <w:jc w:val="center"/>
              <w:rPr>
                <w:sz w:val="24"/>
                <w:szCs w:val="24"/>
                <w:u w:val="single"/>
              </w:rPr>
            </w:pPr>
            <w:r w:rsidRPr="000E5453">
              <w:rPr>
                <w:b/>
                <w:bCs/>
                <w:sz w:val="24"/>
                <w:szCs w:val="24"/>
                <w:u w:val="single"/>
              </w:rPr>
              <w:t>ИСПОЛНИТЕЛЬ</w:t>
            </w:r>
          </w:p>
        </w:tc>
      </w:tr>
      <w:tr w:rsidR="00396245" w:rsidRPr="000E5453" w14:paraId="3D333272" w14:textId="77777777" w:rsidTr="000A05AE">
        <w:trPr>
          <w:trHeight w:val="50"/>
          <w:jc w:val="center"/>
        </w:trPr>
        <w:tc>
          <w:tcPr>
            <w:tcW w:w="4965" w:type="dxa"/>
          </w:tcPr>
          <w:p w14:paraId="410F889F" w14:textId="77777777" w:rsidR="00396245" w:rsidRPr="000E5453" w:rsidRDefault="00396245" w:rsidP="000A05AE">
            <w:pPr>
              <w:pStyle w:val="af1"/>
              <w:spacing w:line="276" w:lineRule="auto"/>
              <w:jc w:val="center"/>
              <w:rPr>
                <w:rFonts w:cs="Times New Roman"/>
                <w:b/>
                <w:sz w:val="24"/>
                <w:szCs w:val="24"/>
              </w:rPr>
            </w:pPr>
            <w:r w:rsidRPr="000E5453">
              <w:rPr>
                <w:rFonts w:cs="Times New Roman"/>
                <w:b/>
                <w:sz w:val="24"/>
                <w:szCs w:val="24"/>
              </w:rPr>
              <w:t>ПАО «Калужская сбытовая компания»</w:t>
            </w:r>
          </w:p>
          <w:p w14:paraId="0BF919F3" w14:textId="77777777" w:rsidR="00396245" w:rsidRPr="000E5453" w:rsidRDefault="00396245" w:rsidP="000A05AE">
            <w:pPr>
              <w:pStyle w:val="af1"/>
              <w:spacing w:line="276" w:lineRule="auto"/>
              <w:jc w:val="center"/>
              <w:rPr>
                <w:rFonts w:cs="Times New Roman"/>
                <w:sz w:val="24"/>
                <w:szCs w:val="24"/>
              </w:rPr>
            </w:pPr>
          </w:p>
        </w:tc>
        <w:tc>
          <w:tcPr>
            <w:tcW w:w="5100" w:type="dxa"/>
          </w:tcPr>
          <w:p w14:paraId="6E653F1D" w14:textId="77777777" w:rsidR="00396245" w:rsidRPr="000E5453" w:rsidRDefault="00396245" w:rsidP="000A05AE">
            <w:pPr>
              <w:pStyle w:val="af1"/>
              <w:spacing w:line="276" w:lineRule="auto"/>
              <w:jc w:val="center"/>
              <w:rPr>
                <w:rFonts w:cs="Times New Roman"/>
                <w:sz w:val="24"/>
                <w:szCs w:val="24"/>
              </w:rPr>
            </w:pPr>
          </w:p>
        </w:tc>
      </w:tr>
      <w:tr w:rsidR="00396245" w:rsidRPr="000E5453" w14:paraId="7CEF9F30" w14:textId="77777777" w:rsidTr="000A05AE">
        <w:trPr>
          <w:trHeight w:val="270"/>
          <w:jc w:val="center"/>
        </w:trPr>
        <w:tc>
          <w:tcPr>
            <w:tcW w:w="4965" w:type="dxa"/>
            <w:hideMark/>
          </w:tcPr>
          <w:p w14:paraId="70232371" w14:textId="77777777" w:rsidR="00396245" w:rsidRPr="000E5453" w:rsidRDefault="00396245" w:rsidP="000A05AE">
            <w:pPr>
              <w:pStyle w:val="af1"/>
              <w:spacing w:line="276" w:lineRule="auto"/>
              <w:jc w:val="center"/>
              <w:rPr>
                <w:rFonts w:cs="Times New Roman"/>
                <w:sz w:val="24"/>
                <w:szCs w:val="24"/>
              </w:rPr>
            </w:pPr>
          </w:p>
        </w:tc>
        <w:tc>
          <w:tcPr>
            <w:tcW w:w="5100" w:type="dxa"/>
            <w:hideMark/>
          </w:tcPr>
          <w:p w14:paraId="0F1392B3" w14:textId="77777777" w:rsidR="00396245" w:rsidRPr="000E5453" w:rsidRDefault="00396245" w:rsidP="000A05AE">
            <w:pPr>
              <w:pStyle w:val="21"/>
              <w:ind w:left="0"/>
              <w:jc w:val="center"/>
              <w:rPr>
                <w:sz w:val="24"/>
                <w:szCs w:val="24"/>
              </w:rPr>
            </w:pPr>
          </w:p>
        </w:tc>
      </w:tr>
      <w:tr w:rsidR="00396245" w:rsidRPr="000E5453" w14:paraId="1C85FD9B" w14:textId="77777777" w:rsidTr="000A05AE">
        <w:trPr>
          <w:trHeight w:val="270"/>
          <w:jc w:val="center"/>
        </w:trPr>
        <w:tc>
          <w:tcPr>
            <w:tcW w:w="4965" w:type="dxa"/>
          </w:tcPr>
          <w:p w14:paraId="0FBADD31" w14:textId="77777777" w:rsidR="00396245" w:rsidRPr="000E5453" w:rsidRDefault="00396245" w:rsidP="000A05AE">
            <w:pPr>
              <w:pStyle w:val="af1"/>
              <w:spacing w:line="276" w:lineRule="auto"/>
              <w:jc w:val="center"/>
              <w:rPr>
                <w:rFonts w:cs="Times New Roman"/>
                <w:sz w:val="24"/>
                <w:szCs w:val="24"/>
              </w:rPr>
            </w:pPr>
            <w:r w:rsidRPr="000E5453">
              <w:rPr>
                <w:rFonts w:cs="Times New Roman"/>
                <w:sz w:val="24"/>
                <w:szCs w:val="24"/>
              </w:rPr>
              <w:t>___________</w:t>
            </w:r>
            <w:r>
              <w:rPr>
                <w:rFonts w:cs="Times New Roman"/>
                <w:sz w:val="24"/>
                <w:szCs w:val="24"/>
              </w:rPr>
              <w:t>/___________</w:t>
            </w:r>
          </w:p>
        </w:tc>
        <w:tc>
          <w:tcPr>
            <w:tcW w:w="5100" w:type="dxa"/>
          </w:tcPr>
          <w:p w14:paraId="0EC451E2" w14:textId="77777777" w:rsidR="00396245" w:rsidRPr="000E5453" w:rsidRDefault="00396245" w:rsidP="000A05AE">
            <w:pPr>
              <w:pStyle w:val="af1"/>
              <w:spacing w:line="276" w:lineRule="auto"/>
              <w:jc w:val="center"/>
              <w:rPr>
                <w:rFonts w:cs="Times New Roman"/>
                <w:sz w:val="24"/>
                <w:szCs w:val="24"/>
              </w:rPr>
            </w:pPr>
            <w:r w:rsidRPr="000E5453">
              <w:rPr>
                <w:rFonts w:cs="Times New Roman"/>
                <w:sz w:val="24"/>
                <w:szCs w:val="24"/>
              </w:rPr>
              <w:t>________</w:t>
            </w:r>
            <w:r>
              <w:rPr>
                <w:rFonts w:cs="Times New Roman"/>
                <w:sz w:val="24"/>
                <w:szCs w:val="24"/>
              </w:rPr>
              <w:t>_____/</w:t>
            </w:r>
            <w:r>
              <w:rPr>
                <w:sz w:val="24"/>
                <w:szCs w:val="24"/>
              </w:rPr>
              <w:t xml:space="preserve"> ___________</w:t>
            </w:r>
          </w:p>
        </w:tc>
      </w:tr>
      <w:tr w:rsidR="00396245" w:rsidRPr="000E5453" w14:paraId="2CCAC1DB" w14:textId="77777777" w:rsidTr="000A05AE">
        <w:trPr>
          <w:trHeight w:val="270"/>
          <w:jc w:val="center"/>
        </w:trPr>
        <w:tc>
          <w:tcPr>
            <w:tcW w:w="4965" w:type="dxa"/>
            <w:hideMark/>
          </w:tcPr>
          <w:p w14:paraId="5B5EE71E" w14:textId="77777777" w:rsidR="00396245" w:rsidRPr="000E5453" w:rsidRDefault="00396245" w:rsidP="000A05AE">
            <w:pPr>
              <w:pStyle w:val="af1"/>
              <w:spacing w:line="276" w:lineRule="auto"/>
              <w:jc w:val="center"/>
              <w:rPr>
                <w:rFonts w:cs="Times New Roman"/>
                <w:sz w:val="24"/>
                <w:szCs w:val="24"/>
              </w:rPr>
            </w:pPr>
            <w:r w:rsidRPr="000E5453">
              <w:rPr>
                <w:rFonts w:cs="Times New Roman"/>
                <w:sz w:val="24"/>
                <w:szCs w:val="24"/>
              </w:rPr>
              <w:t>М.П.</w:t>
            </w:r>
          </w:p>
        </w:tc>
        <w:tc>
          <w:tcPr>
            <w:tcW w:w="5100" w:type="dxa"/>
            <w:hideMark/>
          </w:tcPr>
          <w:p w14:paraId="62D5527F" w14:textId="77777777" w:rsidR="00396245" w:rsidRPr="000E5453" w:rsidRDefault="00396245" w:rsidP="000A05AE">
            <w:pPr>
              <w:pStyle w:val="af1"/>
              <w:spacing w:line="276" w:lineRule="auto"/>
              <w:jc w:val="center"/>
              <w:rPr>
                <w:rFonts w:cs="Times New Roman"/>
                <w:sz w:val="24"/>
                <w:szCs w:val="24"/>
              </w:rPr>
            </w:pPr>
            <w:r w:rsidRPr="000E5453">
              <w:rPr>
                <w:rFonts w:cs="Times New Roman"/>
                <w:sz w:val="24"/>
                <w:szCs w:val="24"/>
              </w:rPr>
              <w:t>М.П.</w:t>
            </w:r>
          </w:p>
        </w:tc>
      </w:tr>
    </w:tbl>
    <w:p w14:paraId="0ED179A8" w14:textId="77777777" w:rsidR="009B6662" w:rsidRPr="0097089A" w:rsidRDefault="009B6662" w:rsidP="00FA70C0">
      <w:pPr>
        <w:spacing w:before="720"/>
        <w:rPr>
          <w:b/>
          <w:szCs w:val="24"/>
        </w:rPr>
      </w:pPr>
    </w:p>
    <w:sectPr w:rsidR="009B6662" w:rsidRPr="0097089A" w:rsidSect="00CB2D07">
      <w:pgSz w:w="11906" w:h="16838"/>
      <w:pgMar w:top="567" w:right="567" w:bottom="426"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B9058" w14:textId="77777777" w:rsidR="004B499C" w:rsidRDefault="004B499C" w:rsidP="00475946">
      <w:r>
        <w:separator/>
      </w:r>
    </w:p>
  </w:endnote>
  <w:endnote w:type="continuationSeparator" w:id="0">
    <w:p w14:paraId="4C28E53C" w14:textId="77777777" w:rsidR="004B499C" w:rsidRDefault="004B499C" w:rsidP="00475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821916"/>
      <w:docPartObj>
        <w:docPartGallery w:val="Page Numbers (Bottom of Page)"/>
        <w:docPartUnique/>
      </w:docPartObj>
    </w:sdtPr>
    <w:sdtContent>
      <w:p w14:paraId="484B5C59" w14:textId="77777777" w:rsidR="00A0336E" w:rsidRDefault="00161971">
        <w:pPr>
          <w:pStyle w:val="a5"/>
          <w:jc w:val="right"/>
        </w:pPr>
        <w:r>
          <w:fldChar w:fldCharType="begin"/>
        </w:r>
        <w:r>
          <w:instrText xml:space="preserve"> PAGE   \* MERGEFORMAT </w:instrText>
        </w:r>
        <w:r>
          <w:fldChar w:fldCharType="separate"/>
        </w:r>
        <w:r w:rsidR="00F7634C">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77E58" w14:textId="77777777" w:rsidR="004B499C" w:rsidRDefault="004B499C" w:rsidP="00475946">
      <w:r>
        <w:separator/>
      </w:r>
    </w:p>
  </w:footnote>
  <w:footnote w:type="continuationSeparator" w:id="0">
    <w:p w14:paraId="68831429" w14:textId="77777777" w:rsidR="004B499C" w:rsidRDefault="004B499C" w:rsidP="00475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74AF8" w14:textId="77777777" w:rsidR="00276387" w:rsidRDefault="0027638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3A2C"/>
    <w:multiLevelType w:val="hybridMultilevel"/>
    <w:tmpl w:val="11C4E314"/>
    <w:lvl w:ilvl="0" w:tplc="2FA40424">
      <w:start w:val="1"/>
      <w:numFmt w:val="decimal"/>
      <w:lvlText w:val="%1."/>
      <w:lvlJc w:val="left"/>
      <w:pPr>
        <w:ind w:left="1069" w:hanging="360"/>
      </w:pPr>
      <w:rPr>
        <w:rFonts w:ascii="Arial" w:hAnsi="Arial" w:cs="Arial" w:hint="default"/>
        <w:color w:val="auto"/>
        <w:sz w:val="1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BC0CE9"/>
    <w:multiLevelType w:val="hybridMultilevel"/>
    <w:tmpl w:val="11C4E314"/>
    <w:lvl w:ilvl="0" w:tplc="2FA40424">
      <w:start w:val="1"/>
      <w:numFmt w:val="decimal"/>
      <w:lvlText w:val="%1."/>
      <w:lvlJc w:val="left"/>
      <w:pPr>
        <w:ind w:left="1069" w:hanging="360"/>
      </w:pPr>
      <w:rPr>
        <w:rFonts w:ascii="Arial" w:hAnsi="Arial" w:cs="Arial" w:hint="default"/>
        <w:color w:val="auto"/>
        <w:sz w:val="1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265354"/>
    <w:multiLevelType w:val="hybridMultilevel"/>
    <w:tmpl w:val="EBBAD962"/>
    <w:lvl w:ilvl="0" w:tplc="AEDE0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FB366D"/>
    <w:multiLevelType w:val="multilevel"/>
    <w:tmpl w:val="D318E42C"/>
    <w:lvl w:ilvl="0">
      <w:start w:val="1"/>
      <w:numFmt w:val="decimal"/>
      <w:lvlText w:val="%1."/>
      <w:lvlJc w:val="left"/>
      <w:pPr>
        <w:ind w:left="360" w:hanging="360"/>
      </w:pPr>
      <w:rPr>
        <w:rFonts w:hint="default"/>
      </w:rPr>
    </w:lvl>
    <w:lvl w:ilvl="1">
      <w:start w:val="1"/>
      <w:numFmt w:val="decimal"/>
      <w:suff w:val="nothing"/>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A3689"/>
    <w:multiLevelType w:val="hybridMultilevel"/>
    <w:tmpl w:val="E38405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2404FA1"/>
    <w:multiLevelType w:val="multilevel"/>
    <w:tmpl w:val="1A80E0AA"/>
    <w:lvl w:ilvl="0">
      <w:start w:val="8"/>
      <w:numFmt w:val="decimal"/>
      <w:lvlText w:val="%1."/>
      <w:lvlJc w:val="left"/>
      <w:pPr>
        <w:ind w:left="360" w:hanging="360"/>
      </w:pPr>
      <w:rPr>
        <w:rFonts w:hint="default"/>
      </w:rPr>
    </w:lvl>
    <w:lvl w:ilvl="1">
      <w:start w:val="1"/>
      <w:numFmt w:val="decimal"/>
      <w:lvlText w:val="%1.%2."/>
      <w:lvlJc w:val="left"/>
      <w:pPr>
        <w:ind w:left="2001" w:hanging="360"/>
      </w:pPr>
      <w:rPr>
        <w:rFonts w:hint="default"/>
      </w:rPr>
    </w:lvl>
    <w:lvl w:ilvl="2">
      <w:start w:val="1"/>
      <w:numFmt w:val="decimal"/>
      <w:lvlText w:val="%1.%2.%3."/>
      <w:lvlJc w:val="left"/>
      <w:pPr>
        <w:ind w:left="4002" w:hanging="720"/>
      </w:pPr>
      <w:rPr>
        <w:rFonts w:hint="default"/>
      </w:rPr>
    </w:lvl>
    <w:lvl w:ilvl="3">
      <w:start w:val="1"/>
      <w:numFmt w:val="decimal"/>
      <w:lvlText w:val="%1.%2.%3.%4."/>
      <w:lvlJc w:val="left"/>
      <w:pPr>
        <w:ind w:left="5643" w:hanging="720"/>
      </w:pPr>
      <w:rPr>
        <w:rFonts w:hint="default"/>
      </w:rPr>
    </w:lvl>
    <w:lvl w:ilvl="4">
      <w:start w:val="1"/>
      <w:numFmt w:val="decimal"/>
      <w:lvlText w:val="%1.%2.%3.%4.%5."/>
      <w:lvlJc w:val="left"/>
      <w:pPr>
        <w:ind w:left="7644" w:hanging="1080"/>
      </w:pPr>
      <w:rPr>
        <w:rFonts w:hint="default"/>
      </w:rPr>
    </w:lvl>
    <w:lvl w:ilvl="5">
      <w:start w:val="1"/>
      <w:numFmt w:val="decimal"/>
      <w:lvlText w:val="%1.%2.%3.%4.%5.%6."/>
      <w:lvlJc w:val="left"/>
      <w:pPr>
        <w:ind w:left="9285" w:hanging="1080"/>
      </w:pPr>
      <w:rPr>
        <w:rFonts w:hint="default"/>
      </w:rPr>
    </w:lvl>
    <w:lvl w:ilvl="6">
      <w:start w:val="1"/>
      <w:numFmt w:val="decimal"/>
      <w:lvlText w:val="%1.%2.%3.%4.%5.%6.%7."/>
      <w:lvlJc w:val="left"/>
      <w:pPr>
        <w:ind w:left="11286" w:hanging="1440"/>
      </w:pPr>
      <w:rPr>
        <w:rFonts w:hint="default"/>
      </w:rPr>
    </w:lvl>
    <w:lvl w:ilvl="7">
      <w:start w:val="1"/>
      <w:numFmt w:val="decimal"/>
      <w:lvlText w:val="%1.%2.%3.%4.%5.%6.%7.%8."/>
      <w:lvlJc w:val="left"/>
      <w:pPr>
        <w:ind w:left="12927" w:hanging="1440"/>
      </w:pPr>
      <w:rPr>
        <w:rFonts w:hint="default"/>
      </w:rPr>
    </w:lvl>
    <w:lvl w:ilvl="8">
      <w:start w:val="1"/>
      <w:numFmt w:val="decimal"/>
      <w:lvlText w:val="%1.%2.%3.%4.%5.%6.%7.%8.%9."/>
      <w:lvlJc w:val="left"/>
      <w:pPr>
        <w:ind w:left="14928" w:hanging="1800"/>
      </w:pPr>
      <w:rPr>
        <w:rFonts w:hint="default"/>
      </w:rPr>
    </w:lvl>
  </w:abstractNum>
  <w:abstractNum w:abstractNumId="6" w15:restartNumberingAfterBreak="0">
    <w:nsid w:val="16445A02"/>
    <w:multiLevelType w:val="singleLevel"/>
    <w:tmpl w:val="F0B63386"/>
    <w:lvl w:ilvl="0">
      <w:start w:val="1"/>
      <w:numFmt w:val="decimal"/>
      <w:suff w:val="space"/>
      <w:lvlText w:val="4.%1."/>
      <w:lvlJc w:val="left"/>
      <w:pPr>
        <w:ind w:left="0" w:firstLine="567"/>
      </w:pPr>
      <w:rPr>
        <w:rFonts w:ascii="Times New Roman" w:hAnsi="Times New Roman" w:cs="Times New Roman" w:hint="default"/>
        <w:b/>
      </w:rPr>
    </w:lvl>
  </w:abstractNum>
  <w:abstractNum w:abstractNumId="7" w15:restartNumberingAfterBreak="0">
    <w:nsid w:val="1AC411C5"/>
    <w:multiLevelType w:val="hybridMultilevel"/>
    <w:tmpl w:val="C4128E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BA838BD"/>
    <w:multiLevelType w:val="hybridMultilevel"/>
    <w:tmpl w:val="DD767902"/>
    <w:lvl w:ilvl="0" w:tplc="B0986BFC">
      <w:start w:val="1"/>
      <w:numFmt w:val="decimal"/>
      <w:lvlText w:val="%1..."/>
      <w:lvlJc w:val="left"/>
      <w:pPr>
        <w:tabs>
          <w:tab w:val="num" w:pos="1287"/>
        </w:tabs>
        <w:ind w:left="1287" w:hanging="360"/>
      </w:pPr>
      <w:rPr>
        <w:rFonts w:ascii="Times New Roman" w:eastAsia="Times New Roman" w:hAnsi="Times New Roman" w:cs="Times New Roman"/>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pStyle w:val="6"/>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C2900C1"/>
    <w:multiLevelType w:val="multilevel"/>
    <w:tmpl w:val="41222C1E"/>
    <w:lvl w:ilvl="0">
      <w:start w:val="6"/>
      <w:numFmt w:val="decimal"/>
      <w:lvlText w:val="%1"/>
      <w:lvlJc w:val="left"/>
      <w:pPr>
        <w:ind w:left="360" w:hanging="360"/>
      </w:pPr>
      <w:rPr>
        <w:rFonts w:hint="default"/>
      </w:rPr>
    </w:lvl>
    <w:lvl w:ilvl="1">
      <w:start w:val="9"/>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3D31C9B"/>
    <w:multiLevelType w:val="multilevel"/>
    <w:tmpl w:val="AAD65768"/>
    <w:lvl w:ilvl="0">
      <w:start w:val="1"/>
      <w:numFmt w:val="decimal"/>
      <w:lvlText w:val="%1."/>
      <w:lvlJc w:val="left"/>
      <w:pPr>
        <w:ind w:left="1069" w:hanging="360"/>
      </w:pPr>
      <w:rPr>
        <w:rFonts w:cs="Times New Roman" w:hint="default"/>
        <w:b/>
        <w:bCs/>
      </w:rPr>
    </w:lvl>
    <w:lvl w:ilvl="1">
      <w:start w:val="1"/>
      <w:numFmt w:val="decimal"/>
      <w:isLgl/>
      <w:lvlText w:val="%1.%2."/>
      <w:lvlJc w:val="left"/>
      <w:pPr>
        <w:ind w:left="1134" w:firstLine="0"/>
      </w:pPr>
      <w:rPr>
        <w:rFonts w:cs="Times New Roman" w:hint="default"/>
        <w:b w:val="0"/>
        <w:bCs/>
        <w:i w:val="0"/>
      </w:rPr>
    </w:lvl>
    <w:lvl w:ilvl="2">
      <w:start w:val="1"/>
      <w:numFmt w:val="decimal"/>
      <w:isLgl/>
      <w:lvlText w:val="%1.%2.%3."/>
      <w:lvlJc w:val="left"/>
      <w:pPr>
        <w:ind w:left="2878" w:hanging="1035"/>
      </w:pPr>
      <w:rPr>
        <w:rFonts w:cs="Times New Roman" w:hint="default"/>
        <w:b w:val="0"/>
        <w:bCs/>
        <w:color w:val="auto"/>
      </w:rPr>
    </w:lvl>
    <w:lvl w:ilvl="3">
      <w:start w:val="1"/>
      <w:numFmt w:val="decimal"/>
      <w:isLgl/>
      <w:lvlText w:val="%1.%2.%3.%4."/>
      <w:lvlJc w:val="left"/>
      <w:pPr>
        <w:ind w:left="1935" w:hanging="1035"/>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1" w15:restartNumberingAfterBreak="0">
    <w:nsid w:val="25196AB6"/>
    <w:multiLevelType w:val="multilevel"/>
    <w:tmpl w:val="148A3DE8"/>
    <w:lvl w:ilvl="0">
      <w:start w:val="7"/>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12" w15:restartNumberingAfterBreak="0">
    <w:nsid w:val="276A4C1F"/>
    <w:multiLevelType w:val="multilevel"/>
    <w:tmpl w:val="EB48B678"/>
    <w:lvl w:ilvl="0">
      <w:start w:val="6"/>
      <w:numFmt w:val="decimal"/>
      <w:lvlText w:val="%1"/>
      <w:lvlJc w:val="left"/>
      <w:pPr>
        <w:ind w:left="360" w:hanging="360"/>
      </w:pPr>
      <w:rPr>
        <w:rFonts w:hint="default"/>
        <w:b w:val="0"/>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13" w15:restartNumberingAfterBreak="0">
    <w:nsid w:val="28370FF2"/>
    <w:multiLevelType w:val="multilevel"/>
    <w:tmpl w:val="210A030C"/>
    <w:lvl w:ilvl="0">
      <w:start w:val="1"/>
      <w:numFmt w:val="decimal"/>
      <w:suff w:val="nothing"/>
      <w:lvlText w:val="%1."/>
      <w:lvlJc w:val="left"/>
      <w:pPr>
        <w:ind w:left="360" w:hanging="360"/>
      </w:pPr>
      <w:rPr>
        <w:rFonts w:hint="default"/>
        <w:b/>
        <w:bCs/>
      </w:rPr>
    </w:lvl>
    <w:lvl w:ilvl="1">
      <w:start w:val="1"/>
      <w:numFmt w:val="decimal"/>
      <w:suff w:val="nothing"/>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DA3D06"/>
    <w:multiLevelType w:val="hybridMultilevel"/>
    <w:tmpl w:val="7B5E62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08F6421"/>
    <w:multiLevelType w:val="multilevel"/>
    <w:tmpl w:val="002001C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E4B4A6F"/>
    <w:multiLevelType w:val="multilevel"/>
    <w:tmpl w:val="89C83BDA"/>
    <w:lvl w:ilvl="0">
      <w:start w:val="1"/>
      <w:numFmt w:val="decimal"/>
      <w:suff w:val="space"/>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670690"/>
    <w:multiLevelType w:val="hybridMultilevel"/>
    <w:tmpl w:val="FB3CEA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03B0121"/>
    <w:multiLevelType w:val="multilevel"/>
    <w:tmpl w:val="1B9EF708"/>
    <w:lvl w:ilvl="0">
      <w:start w:val="6"/>
      <w:numFmt w:val="decimal"/>
      <w:lvlText w:val="%1"/>
      <w:lvlJc w:val="left"/>
      <w:pPr>
        <w:ind w:left="360" w:hanging="360"/>
      </w:pPr>
      <w:rPr>
        <w:rFonts w:eastAsia="Times New Roman" w:hint="default"/>
      </w:rPr>
    </w:lvl>
    <w:lvl w:ilvl="1">
      <w:start w:val="8"/>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112" w:hanging="1440"/>
      </w:pPr>
      <w:rPr>
        <w:rFonts w:eastAsia="Times New Roman" w:hint="default"/>
      </w:rPr>
    </w:lvl>
  </w:abstractNum>
  <w:abstractNum w:abstractNumId="19" w15:restartNumberingAfterBreak="0">
    <w:nsid w:val="62F81248"/>
    <w:multiLevelType w:val="multilevel"/>
    <w:tmpl w:val="E44CDA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E73261"/>
    <w:multiLevelType w:val="multilevel"/>
    <w:tmpl w:val="C4E28676"/>
    <w:lvl w:ilvl="0">
      <w:start w:val="6"/>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029" w:hanging="1440"/>
      </w:pPr>
      <w:rPr>
        <w:rFonts w:hint="default"/>
      </w:rPr>
    </w:lvl>
  </w:abstractNum>
  <w:abstractNum w:abstractNumId="21" w15:restartNumberingAfterBreak="0">
    <w:nsid w:val="6A712E55"/>
    <w:multiLevelType w:val="hybridMultilevel"/>
    <w:tmpl w:val="4B8CB478"/>
    <w:lvl w:ilvl="0" w:tplc="AEDE0C4C">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2" w15:restartNumberingAfterBreak="0">
    <w:nsid w:val="6AA20592"/>
    <w:multiLevelType w:val="hybridMultilevel"/>
    <w:tmpl w:val="BAE692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8A63DBB"/>
    <w:multiLevelType w:val="hybridMultilevel"/>
    <w:tmpl w:val="F6C8E7E2"/>
    <w:lvl w:ilvl="0" w:tplc="5EC4E236">
      <w:start w:val="1"/>
      <w:numFmt w:val="decimal"/>
      <w:lvlText w:val="%1."/>
      <w:lvlJc w:val="left"/>
      <w:pPr>
        <w:ind w:left="1069" w:hanging="360"/>
      </w:pPr>
      <w:rPr>
        <w:rFonts w:ascii="Arial" w:hAnsi="Arial" w:cs="Arial" w:hint="default"/>
        <w:color w:val="auto"/>
        <w:sz w:val="2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620532676">
    <w:abstractNumId w:val="8"/>
  </w:num>
  <w:num w:numId="2" w16cid:durableId="1772505241">
    <w:abstractNumId w:val="4"/>
  </w:num>
  <w:num w:numId="3" w16cid:durableId="1473595257">
    <w:abstractNumId w:val="22"/>
  </w:num>
  <w:num w:numId="4" w16cid:durableId="428434426">
    <w:abstractNumId w:val="14"/>
  </w:num>
  <w:num w:numId="5" w16cid:durableId="2023121205">
    <w:abstractNumId w:val="17"/>
  </w:num>
  <w:num w:numId="6" w16cid:durableId="903682152">
    <w:abstractNumId w:val="7"/>
  </w:num>
  <w:num w:numId="7" w16cid:durableId="371347456">
    <w:abstractNumId w:val="0"/>
  </w:num>
  <w:num w:numId="8" w16cid:durableId="139276966">
    <w:abstractNumId w:val="23"/>
  </w:num>
  <w:num w:numId="9" w16cid:durableId="155808004">
    <w:abstractNumId w:val="1"/>
  </w:num>
  <w:num w:numId="10" w16cid:durableId="1502816090">
    <w:abstractNumId w:val="6"/>
  </w:num>
  <w:num w:numId="11" w16cid:durableId="1598824095">
    <w:abstractNumId w:val="15"/>
  </w:num>
  <w:num w:numId="12" w16cid:durableId="266231525">
    <w:abstractNumId w:val="15"/>
  </w:num>
  <w:num w:numId="13" w16cid:durableId="343241382">
    <w:abstractNumId w:val="19"/>
  </w:num>
  <w:num w:numId="14" w16cid:durableId="1679387742">
    <w:abstractNumId w:val="16"/>
  </w:num>
  <w:num w:numId="15" w16cid:durableId="2038701366">
    <w:abstractNumId w:val="10"/>
  </w:num>
  <w:num w:numId="16" w16cid:durableId="508839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8729900">
    <w:abstractNumId w:val="2"/>
  </w:num>
  <w:num w:numId="18" w16cid:durableId="1065027484">
    <w:abstractNumId w:val="5"/>
  </w:num>
  <w:num w:numId="19" w16cid:durableId="908073594">
    <w:abstractNumId w:val="21"/>
  </w:num>
  <w:num w:numId="20" w16cid:durableId="1364162828">
    <w:abstractNumId w:val="20"/>
  </w:num>
  <w:num w:numId="21" w16cid:durableId="828247374">
    <w:abstractNumId w:val="12"/>
  </w:num>
  <w:num w:numId="22" w16cid:durableId="109710653">
    <w:abstractNumId w:val="11"/>
  </w:num>
  <w:num w:numId="23" w16cid:durableId="575090151">
    <w:abstractNumId w:val="18"/>
  </w:num>
  <w:num w:numId="24" w16cid:durableId="380398984">
    <w:abstractNumId w:val="9"/>
  </w:num>
  <w:num w:numId="25" w16cid:durableId="1998683923">
    <w:abstractNumId w:val="3"/>
  </w:num>
  <w:num w:numId="26" w16cid:durableId="131741604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forms" w:enforcement="0"/>
  <w:defaultTabStop w:val="708"/>
  <w:doNotHyphenateCaps/>
  <w:drawingGridHorizontalSpacing w:val="10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946"/>
    <w:rsid w:val="00003DC7"/>
    <w:rsid w:val="000053A6"/>
    <w:rsid w:val="00006C39"/>
    <w:rsid w:val="000071A8"/>
    <w:rsid w:val="000071B2"/>
    <w:rsid w:val="000113DD"/>
    <w:rsid w:val="000129C7"/>
    <w:rsid w:val="00012A99"/>
    <w:rsid w:val="00013AA0"/>
    <w:rsid w:val="0001483D"/>
    <w:rsid w:val="00015EDC"/>
    <w:rsid w:val="00022577"/>
    <w:rsid w:val="000347AC"/>
    <w:rsid w:val="00036B25"/>
    <w:rsid w:val="000410BE"/>
    <w:rsid w:val="00045890"/>
    <w:rsid w:val="00050DB1"/>
    <w:rsid w:val="00056DD3"/>
    <w:rsid w:val="00057CA2"/>
    <w:rsid w:val="00073877"/>
    <w:rsid w:val="000754B4"/>
    <w:rsid w:val="00076BC7"/>
    <w:rsid w:val="00080FE8"/>
    <w:rsid w:val="000830F0"/>
    <w:rsid w:val="000858DA"/>
    <w:rsid w:val="00090FF1"/>
    <w:rsid w:val="00090FF5"/>
    <w:rsid w:val="000949C9"/>
    <w:rsid w:val="00097AE6"/>
    <w:rsid w:val="000A024A"/>
    <w:rsid w:val="000A4241"/>
    <w:rsid w:val="000A51D7"/>
    <w:rsid w:val="000A60B4"/>
    <w:rsid w:val="000A6CBC"/>
    <w:rsid w:val="000C0586"/>
    <w:rsid w:val="000C34D7"/>
    <w:rsid w:val="000C4BE5"/>
    <w:rsid w:val="000E5F9E"/>
    <w:rsid w:val="000E7263"/>
    <w:rsid w:val="000E7DE4"/>
    <w:rsid w:val="000F25BE"/>
    <w:rsid w:val="000F285A"/>
    <w:rsid w:val="000F51A5"/>
    <w:rsid w:val="000F6463"/>
    <w:rsid w:val="000F69B5"/>
    <w:rsid w:val="001134C1"/>
    <w:rsid w:val="00113571"/>
    <w:rsid w:val="00114929"/>
    <w:rsid w:val="00116BCC"/>
    <w:rsid w:val="00116F66"/>
    <w:rsid w:val="001217CB"/>
    <w:rsid w:val="00123983"/>
    <w:rsid w:val="001240CD"/>
    <w:rsid w:val="0012439F"/>
    <w:rsid w:val="0012530E"/>
    <w:rsid w:val="00126ACF"/>
    <w:rsid w:val="001273F0"/>
    <w:rsid w:val="00133BE1"/>
    <w:rsid w:val="00134AF2"/>
    <w:rsid w:val="00135DE9"/>
    <w:rsid w:val="00136804"/>
    <w:rsid w:val="00150193"/>
    <w:rsid w:val="00151360"/>
    <w:rsid w:val="00151FA5"/>
    <w:rsid w:val="0015370D"/>
    <w:rsid w:val="00154D6A"/>
    <w:rsid w:val="001566BB"/>
    <w:rsid w:val="001611B2"/>
    <w:rsid w:val="0016158D"/>
    <w:rsid w:val="00161971"/>
    <w:rsid w:val="0016222A"/>
    <w:rsid w:val="00163409"/>
    <w:rsid w:val="001639A5"/>
    <w:rsid w:val="00166FFD"/>
    <w:rsid w:val="0017090A"/>
    <w:rsid w:val="00171118"/>
    <w:rsid w:val="001772B4"/>
    <w:rsid w:val="00177695"/>
    <w:rsid w:val="00180328"/>
    <w:rsid w:val="00183381"/>
    <w:rsid w:val="00183F71"/>
    <w:rsid w:val="00190F9C"/>
    <w:rsid w:val="00192345"/>
    <w:rsid w:val="00196EAB"/>
    <w:rsid w:val="001A0482"/>
    <w:rsid w:val="001A55A0"/>
    <w:rsid w:val="001A7615"/>
    <w:rsid w:val="001B0D79"/>
    <w:rsid w:val="001B3047"/>
    <w:rsid w:val="001B419B"/>
    <w:rsid w:val="001C4F48"/>
    <w:rsid w:val="001C68CB"/>
    <w:rsid w:val="001D5AD6"/>
    <w:rsid w:val="001E24B4"/>
    <w:rsid w:val="001E721F"/>
    <w:rsid w:val="001F24E1"/>
    <w:rsid w:val="001F320E"/>
    <w:rsid w:val="001F6B23"/>
    <w:rsid w:val="00200EB8"/>
    <w:rsid w:val="00201C90"/>
    <w:rsid w:val="00202AF8"/>
    <w:rsid w:val="0021245D"/>
    <w:rsid w:val="00215C9D"/>
    <w:rsid w:val="002239C0"/>
    <w:rsid w:val="002272DC"/>
    <w:rsid w:val="00227F89"/>
    <w:rsid w:val="00230852"/>
    <w:rsid w:val="00231FC1"/>
    <w:rsid w:val="002375CF"/>
    <w:rsid w:val="00252932"/>
    <w:rsid w:val="00253BDB"/>
    <w:rsid w:val="00257498"/>
    <w:rsid w:val="0026562A"/>
    <w:rsid w:val="00267536"/>
    <w:rsid w:val="002679A0"/>
    <w:rsid w:val="00270BEB"/>
    <w:rsid w:val="0027288D"/>
    <w:rsid w:val="00273ED4"/>
    <w:rsid w:val="00275208"/>
    <w:rsid w:val="00276387"/>
    <w:rsid w:val="00286E6F"/>
    <w:rsid w:val="00287C16"/>
    <w:rsid w:val="00293699"/>
    <w:rsid w:val="00293C0E"/>
    <w:rsid w:val="00296E3F"/>
    <w:rsid w:val="00297750"/>
    <w:rsid w:val="002A621D"/>
    <w:rsid w:val="002A6995"/>
    <w:rsid w:val="002A6F8B"/>
    <w:rsid w:val="002B18D2"/>
    <w:rsid w:val="002B1AF9"/>
    <w:rsid w:val="002B23C7"/>
    <w:rsid w:val="002B310C"/>
    <w:rsid w:val="002B3ECC"/>
    <w:rsid w:val="002B4710"/>
    <w:rsid w:val="002B49B4"/>
    <w:rsid w:val="002B4B8C"/>
    <w:rsid w:val="002B5124"/>
    <w:rsid w:val="002C1362"/>
    <w:rsid w:val="002C4B7B"/>
    <w:rsid w:val="002C542A"/>
    <w:rsid w:val="002C7093"/>
    <w:rsid w:val="002D36A4"/>
    <w:rsid w:val="002E3424"/>
    <w:rsid w:val="002E3910"/>
    <w:rsid w:val="002E6D1F"/>
    <w:rsid w:val="002F0A5A"/>
    <w:rsid w:val="002F2337"/>
    <w:rsid w:val="002F2C6C"/>
    <w:rsid w:val="002F4785"/>
    <w:rsid w:val="002F78A3"/>
    <w:rsid w:val="00311568"/>
    <w:rsid w:val="0031243D"/>
    <w:rsid w:val="003148B1"/>
    <w:rsid w:val="00314C7B"/>
    <w:rsid w:val="00316AC7"/>
    <w:rsid w:val="003171F8"/>
    <w:rsid w:val="0031777E"/>
    <w:rsid w:val="00321F23"/>
    <w:rsid w:val="00324902"/>
    <w:rsid w:val="00327929"/>
    <w:rsid w:val="00331283"/>
    <w:rsid w:val="003318E8"/>
    <w:rsid w:val="00331E2D"/>
    <w:rsid w:val="003324F1"/>
    <w:rsid w:val="003358DF"/>
    <w:rsid w:val="00337BB2"/>
    <w:rsid w:val="00350C14"/>
    <w:rsid w:val="0035204F"/>
    <w:rsid w:val="00352E28"/>
    <w:rsid w:val="0035349F"/>
    <w:rsid w:val="00357201"/>
    <w:rsid w:val="00362B23"/>
    <w:rsid w:val="0036330D"/>
    <w:rsid w:val="00364E8E"/>
    <w:rsid w:val="0036609B"/>
    <w:rsid w:val="003667C3"/>
    <w:rsid w:val="00382111"/>
    <w:rsid w:val="003829D3"/>
    <w:rsid w:val="00382D36"/>
    <w:rsid w:val="00383191"/>
    <w:rsid w:val="003851E1"/>
    <w:rsid w:val="00393AB0"/>
    <w:rsid w:val="0039578D"/>
    <w:rsid w:val="00395B38"/>
    <w:rsid w:val="00395D2E"/>
    <w:rsid w:val="00396064"/>
    <w:rsid w:val="00396245"/>
    <w:rsid w:val="003A6A21"/>
    <w:rsid w:val="003A7570"/>
    <w:rsid w:val="003A79A2"/>
    <w:rsid w:val="003B05BA"/>
    <w:rsid w:val="003B07EB"/>
    <w:rsid w:val="003C1F2D"/>
    <w:rsid w:val="003C3D3F"/>
    <w:rsid w:val="003C420A"/>
    <w:rsid w:val="003C6ACF"/>
    <w:rsid w:val="003C7AB8"/>
    <w:rsid w:val="003D012F"/>
    <w:rsid w:val="003D4271"/>
    <w:rsid w:val="003D6CB3"/>
    <w:rsid w:val="003D7175"/>
    <w:rsid w:val="003E4CC5"/>
    <w:rsid w:val="003E54C5"/>
    <w:rsid w:val="003F057C"/>
    <w:rsid w:val="003F10FF"/>
    <w:rsid w:val="003F5A9A"/>
    <w:rsid w:val="003F7883"/>
    <w:rsid w:val="0040026F"/>
    <w:rsid w:val="0040345F"/>
    <w:rsid w:val="00404D95"/>
    <w:rsid w:val="00411159"/>
    <w:rsid w:val="00415070"/>
    <w:rsid w:val="00415F3A"/>
    <w:rsid w:val="00421660"/>
    <w:rsid w:val="004271BD"/>
    <w:rsid w:val="004273DF"/>
    <w:rsid w:val="004344C9"/>
    <w:rsid w:val="00445D38"/>
    <w:rsid w:val="004474CA"/>
    <w:rsid w:val="004507E1"/>
    <w:rsid w:val="00450F1E"/>
    <w:rsid w:val="00454FB0"/>
    <w:rsid w:val="0045612A"/>
    <w:rsid w:val="00456DC2"/>
    <w:rsid w:val="00463623"/>
    <w:rsid w:val="0046451D"/>
    <w:rsid w:val="00466529"/>
    <w:rsid w:val="00472E5A"/>
    <w:rsid w:val="004735AF"/>
    <w:rsid w:val="004741E6"/>
    <w:rsid w:val="00475946"/>
    <w:rsid w:val="004767BB"/>
    <w:rsid w:val="00483444"/>
    <w:rsid w:val="00486117"/>
    <w:rsid w:val="00486D26"/>
    <w:rsid w:val="00491536"/>
    <w:rsid w:val="004927CC"/>
    <w:rsid w:val="00493B32"/>
    <w:rsid w:val="004A0572"/>
    <w:rsid w:val="004A29B3"/>
    <w:rsid w:val="004A45E7"/>
    <w:rsid w:val="004A6069"/>
    <w:rsid w:val="004A6630"/>
    <w:rsid w:val="004B0EC7"/>
    <w:rsid w:val="004B2403"/>
    <w:rsid w:val="004B2C6F"/>
    <w:rsid w:val="004B3E5A"/>
    <w:rsid w:val="004B499C"/>
    <w:rsid w:val="004B4E31"/>
    <w:rsid w:val="004C0D3C"/>
    <w:rsid w:val="004C2BF9"/>
    <w:rsid w:val="004C38DF"/>
    <w:rsid w:val="004D0F01"/>
    <w:rsid w:val="004D325A"/>
    <w:rsid w:val="004D53A4"/>
    <w:rsid w:val="004D58EC"/>
    <w:rsid w:val="004E1907"/>
    <w:rsid w:val="004E2BBF"/>
    <w:rsid w:val="004E6ED3"/>
    <w:rsid w:val="004E740D"/>
    <w:rsid w:val="004F14A1"/>
    <w:rsid w:val="004F34A7"/>
    <w:rsid w:val="004F631A"/>
    <w:rsid w:val="004F68FE"/>
    <w:rsid w:val="00500290"/>
    <w:rsid w:val="005078FD"/>
    <w:rsid w:val="00521CB9"/>
    <w:rsid w:val="00522AA8"/>
    <w:rsid w:val="00524898"/>
    <w:rsid w:val="00526FC0"/>
    <w:rsid w:val="00532AA4"/>
    <w:rsid w:val="005408FD"/>
    <w:rsid w:val="005427D4"/>
    <w:rsid w:val="00543475"/>
    <w:rsid w:val="00544E47"/>
    <w:rsid w:val="005458A6"/>
    <w:rsid w:val="00547E8E"/>
    <w:rsid w:val="00556CC7"/>
    <w:rsid w:val="00564D00"/>
    <w:rsid w:val="0057228D"/>
    <w:rsid w:val="00575ED5"/>
    <w:rsid w:val="00583357"/>
    <w:rsid w:val="00591FD7"/>
    <w:rsid w:val="00594352"/>
    <w:rsid w:val="005A1A62"/>
    <w:rsid w:val="005A2CAD"/>
    <w:rsid w:val="005A7227"/>
    <w:rsid w:val="005B1922"/>
    <w:rsid w:val="005B1B7F"/>
    <w:rsid w:val="005B53FA"/>
    <w:rsid w:val="005C76C7"/>
    <w:rsid w:val="005C7A0E"/>
    <w:rsid w:val="005D4ABA"/>
    <w:rsid w:val="005D646C"/>
    <w:rsid w:val="005E73DA"/>
    <w:rsid w:val="005F2BF6"/>
    <w:rsid w:val="005F2CFB"/>
    <w:rsid w:val="005F4969"/>
    <w:rsid w:val="005F51C5"/>
    <w:rsid w:val="005F73A9"/>
    <w:rsid w:val="006001A6"/>
    <w:rsid w:val="0060198B"/>
    <w:rsid w:val="00611A82"/>
    <w:rsid w:val="00612A4E"/>
    <w:rsid w:val="00613157"/>
    <w:rsid w:val="00614F07"/>
    <w:rsid w:val="00615AE6"/>
    <w:rsid w:val="006167F7"/>
    <w:rsid w:val="00617655"/>
    <w:rsid w:val="00620D5F"/>
    <w:rsid w:val="006236D9"/>
    <w:rsid w:val="00623D55"/>
    <w:rsid w:val="00630172"/>
    <w:rsid w:val="00632957"/>
    <w:rsid w:val="006355E4"/>
    <w:rsid w:val="00640AC7"/>
    <w:rsid w:val="00641599"/>
    <w:rsid w:val="006428B4"/>
    <w:rsid w:val="00645482"/>
    <w:rsid w:val="0065344F"/>
    <w:rsid w:val="00654B45"/>
    <w:rsid w:val="006577E0"/>
    <w:rsid w:val="00657F31"/>
    <w:rsid w:val="00660612"/>
    <w:rsid w:val="00663FC3"/>
    <w:rsid w:val="0066559E"/>
    <w:rsid w:val="00666E2B"/>
    <w:rsid w:val="006670B7"/>
    <w:rsid w:val="00671004"/>
    <w:rsid w:val="0067167F"/>
    <w:rsid w:val="0067311A"/>
    <w:rsid w:val="00682B1A"/>
    <w:rsid w:val="0068593C"/>
    <w:rsid w:val="00686279"/>
    <w:rsid w:val="00692985"/>
    <w:rsid w:val="00694B11"/>
    <w:rsid w:val="006A0115"/>
    <w:rsid w:val="006A0BE8"/>
    <w:rsid w:val="006A3087"/>
    <w:rsid w:val="006A6E4E"/>
    <w:rsid w:val="006B0EE6"/>
    <w:rsid w:val="006B586D"/>
    <w:rsid w:val="006B7558"/>
    <w:rsid w:val="006B7F44"/>
    <w:rsid w:val="006C15F8"/>
    <w:rsid w:val="006C30BC"/>
    <w:rsid w:val="006C50DB"/>
    <w:rsid w:val="006C552A"/>
    <w:rsid w:val="006D1EBA"/>
    <w:rsid w:val="006E4694"/>
    <w:rsid w:val="006E5EA5"/>
    <w:rsid w:val="006E6ABC"/>
    <w:rsid w:val="006E6BED"/>
    <w:rsid w:val="006E7308"/>
    <w:rsid w:val="006E7DC3"/>
    <w:rsid w:val="006E7DE8"/>
    <w:rsid w:val="006F3BFF"/>
    <w:rsid w:val="006F3DA0"/>
    <w:rsid w:val="007002A4"/>
    <w:rsid w:val="0070066E"/>
    <w:rsid w:val="0070098A"/>
    <w:rsid w:val="00701171"/>
    <w:rsid w:val="0070193A"/>
    <w:rsid w:val="00702ACE"/>
    <w:rsid w:val="00711FAB"/>
    <w:rsid w:val="00712186"/>
    <w:rsid w:val="00713E06"/>
    <w:rsid w:val="0071421A"/>
    <w:rsid w:val="007173F5"/>
    <w:rsid w:val="00717881"/>
    <w:rsid w:val="00720A8B"/>
    <w:rsid w:val="0072578D"/>
    <w:rsid w:val="00726C91"/>
    <w:rsid w:val="00734552"/>
    <w:rsid w:val="00734CF0"/>
    <w:rsid w:val="0073754E"/>
    <w:rsid w:val="0074261C"/>
    <w:rsid w:val="00743C4B"/>
    <w:rsid w:val="007455F4"/>
    <w:rsid w:val="007468F9"/>
    <w:rsid w:val="00746EC6"/>
    <w:rsid w:val="00750427"/>
    <w:rsid w:val="00751CA9"/>
    <w:rsid w:val="00773657"/>
    <w:rsid w:val="0078173A"/>
    <w:rsid w:val="00782A55"/>
    <w:rsid w:val="007831F4"/>
    <w:rsid w:val="00784767"/>
    <w:rsid w:val="00784D41"/>
    <w:rsid w:val="00785B92"/>
    <w:rsid w:val="00794DB4"/>
    <w:rsid w:val="007959AB"/>
    <w:rsid w:val="00796128"/>
    <w:rsid w:val="007A0FF4"/>
    <w:rsid w:val="007A27E3"/>
    <w:rsid w:val="007A2DA4"/>
    <w:rsid w:val="007A3FB8"/>
    <w:rsid w:val="007A4D2C"/>
    <w:rsid w:val="007B5459"/>
    <w:rsid w:val="007C0C75"/>
    <w:rsid w:val="007C7950"/>
    <w:rsid w:val="007D07D8"/>
    <w:rsid w:val="007D30C4"/>
    <w:rsid w:val="007D4D47"/>
    <w:rsid w:val="007D7BD3"/>
    <w:rsid w:val="007E5252"/>
    <w:rsid w:val="007E58E5"/>
    <w:rsid w:val="007E7386"/>
    <w:rsid w:val="007F21AB"/>
    <w:rsid w:val="007F21C3"/>
    <w:rsid w:val="007F5ED0"/>
    <w:rsid w:val="00800891"/>
    <w:rsid w:val="00801BE2"/>
    <w:rsid w:val="008025E2"/>
    <w:rsid w:val="00803CF7"/>
    <w:rsid w:val="00803D22"/>
    <w:rsid w:val="008061F0"/>
    <w:rsid w:val="00814D0B"/>
    <w:rsid w:val="008177E4"/>
    <w:rsid w:val="00817869"/>
    <w:rsid w:val="00817BAE"/>
    <w:rsid w:val="00823705"/>
    <w:rsid w:val="0082458A"/>
    <w:rsid w:val="008256A7"/>
    <w:rsid w:val="00827485"/>
    <w:rsid w:val="0082790E"/>
    <w:rsid w:val="0083214E"/>
    <w:rsid w:val="00835403"/>
    <w:rsid w:val="0084389E"/>
    <w:rsid w:val="008473E0"/>
    <w:rsid w:val="00856868"/>
    <w:rsid w:val="00873F62"/>
    <w:rsid w:val="0087428D"/>
    <w:rsid w:val="00877672"/>
    <w:rsid w:val="008805BE"/>
    <w:rsid w:val="00880DC3"/>
    <w:rsid w:val="00882677"/>
    <w:rsid w:val="00884556"/>
    <w:rsid w:val="00890931"/>
    <w:rsid w:val="008916C8"/>
    <w:rsid w:val="008917CE"/>
    <w:rsid w:val="008936AF"/>
    <w:rsid w:val="00893E8A"/>
    <w:rsid w:val="0089741A"/>
    <w:rsid w:val="008A0D65"/>
    <w:rsid w:val="008A1218"/>
    <w:rsid w:val="008A2666"/>
    <w:rsid w:val="008A3BA1"/>
    <w:rsid w:val="008A718E"/>
    <w:rsid w:val="008B4609"/>
    <w:rsid w:val="008B564A"/>
    <w:rsid w:val="008C0893"/>
    <w:rsid w:val="008C1394"/>
    <w:rsid w:val="008C6093"/>
    <w:rsid w:val="008C6BCE"/>
    <w:rsid w:val="008D106F"/>
    <w:rsid w:val="008D34FB"/>
    <w:rsid w:val="008D3D63"/>
    <w:rsid w:val="008E05EB"/>
    <w:rsid w:val="008E2E34"/>
    <w:rsid w:val="008E3C70"/>
    <w:rsid w:val="008F00FB"/>
    <w:rsid w:val="008F029E"/>
    <w:rsid w:val="008F09B1"/>
    <w:rsid w:val="008F235E"/>
    <w:rsid w:val="008F7B13"/>
    <w:rsid w:val="00900D29"/>
    <w:rsid w:val="00904D85"/>
    <w:rsid w:val="00904DB2"/>
    <w:rsid w:val="00905DE8"/>
    <w:rsid w:val="00907F3D"/>
    <w:rsid w:val="00915C71"/>
    <w:rsid w:val="00916B43"/>
    <w:rsid w:val="00917E4B"/>
    <w:rsid w:val="009245E3"/>
    <w:rsid w:val="00924A21"/>
    <w:rsid w:val="00930303"/>
    <w:rsid w:val="009305A9"/>
    <w:rsid w:val="00930835"/>
    <w:rsid w:val="00932C9F"/>
    <w:rsid w:val="00940C5F"/>
    <w:rsid w:val="00945D8B"/>
    <w:rsid w:val="00945F2C"/>
    <w:rsid w:val="009504B7"/>
    <w:rsid w:val="00950705"/>
    <w:rsid w:val="00950B6C"/>
    <w:rsid w:val="00955E5C"/>
    <w:rsid w:val="00961A28"/>
    <w:rsid w:val="0096627A"/>
    <w:rsid w:val="00967651"/>
    <w:rsid w:val="00967EE4"/>
    <w:rsid w:val="0097089A"/>
    <w:rsid w:val="00974070"/>
    <w:rsid w:val="009769A8"/>
    <w:rsid w:val="00981BB0"/>
    <w:rsid w:val="00981C04"/>
    <w:rsid w:val="0098356F"/>
    <w:rsid w:val="0098473C"/>
    <w:rsid w:val="00985969"/>
    <w:rsid w:val="00990AE4"/>
    <w:rsid w:val="00990EAD"/>
    <w:rsid w:val="009914D5"/>
    <w:rsid w:val="009941B6"/>
    <w:rsid w:val="009A7A91"/>
    <w:rsid w:val="009B02B7"/>
    <w:rsid w:val="009B2000"/>
    <w:rsid w:val="009B33AD"/>
    <w:rsid w:val="009B54BF"/>
    <w:rsid w:val="009B5927"/>
    <w:rsid w:val="009B6662"/>
    <w:rsid w:val="009B74DD"/>
    <w:rsid w:val="009C3678"/>
    <w:rsid w:val="009C6CB4"/>
    <w:rsid w:val="009C7AD9"/>
    <w:rsid w:val="009D00D7"/>
    <w:rsid w:val="009D7796"/>
    <w:rsid w:val="009E42B0"/>
    <w:rsid w:val="009E5E32"/>
    <w:rsid w:val="009E63B3"/>
    <w:rsid w:val="009E7DF4"/>
    <w:rsid w:val="009F3D8A"/>
    <w:rsid w:val="00A01138"/>
    <w:rsid w:val="00A02282"/>
    <w:rsid w:val="00A0336E"/>
    <w:rsid w:val="00A046B6"/>
    <w:rsid w:val="00A05FF1"/>
    <w:rsid w:val="00A06AED"/>
    <w:rsid w:val="00A140DD"/>
    <w:rsid w:val="00A1649E"/>
    <w:rsid w:val="00A23EA8"/>
    <w:rsid w:val="00A24A37"/>
    <w:rsid w:val="00A25221"/>
    <w:rsid w:val="00A32385"/>
    <w:rsid w:val="00A3277E"/>
    <w:rsid w:val="00A37EDB"/>
    <w:rsid w:val="00A40505"/>
    <w:rsid w:val="00A40DA9"/>
    <w:rsid w:val="00A41E58"/>
    <w:rsid w:val="00A45392"/>
    <w:rsid w:val="00A53668"/>
    <w:rsid w:val="00A557E1"/>
    <w:rsid w:val="00A61853"/>
    <w:rsid w:val="00A64766"/>
    <w:rsid w:val="00A663A5"/>
    <w:rsid w:val="00A66833"/>
    <w:rsid w:val="00A70B08"/>
    <w:rsid w:val="00A70C30"/>
    <w:rsid w:val="00A734B3"/>
    <w:rsid w:val="00A80266"/>
    <w:rsid w:val="00A80ACF"/>
    <w:rsid w:val="00A83A1E"/>
    <w:rsid w:val="00A84314"/>
    <w:rsid w:val="00A85486"/>
    <w:rsid w:val="00A92A8F"/>
    <w:rsid w:val="00A967CA"/>
    <w:rsid w:val="00AA491F"/>
    <w:rsid w:val="00AA5D24"/>
    <w:rsid w:val="00AA600B"/>
    <w:rsid w:val="00AB0E0D"/>
    <w:rsid w:val="00AB20C6"/>
    <w:rsid w:val="00AB2279"/>
    <w:rsid w:val="00AB353D"/>
    <w:rsid w:val="00AB5260"/>
    <w:rsid w:val="00AB6C6F"/>
    <w:rsid w:val="00AB733B"/>
    <w:rsid w:val="00AB7436"/>
    <w:rsid w:val="00AC0AB0"/>
    <w:rsid w:val="00AC3681"/>
    <w:rsid w:val="00AC47E2"/>
    <w:rsid w:val="00AC49CF"/>
    <w:rsid w:val="00AC4E10"/>
    <w:rsid w:val="00AC5BD0"/>
    <w:rsid w:val="00AC5BF0"/>
    <w:rsid w:val="00AD6FAB"/>
    <w:rsid w:val="00AE5CBC"/>
    <w:rsid w:val="00AE5D4B"/>
    <w:rsid w:val="00AE7330"/>
    <w:rsid w:val="00AF00ED"/>
    <w:rsid w:val="00AF29FA"/>
    <w:rsid w:val="00AF3A75"/>
    <w:rsid w:val="00AF6668"/>
    <w:rsid w:val="00B00772"/>
    <w:rsid w:val="00B01E2B"/>
    <w:rsid w:val="00B03285"/>
    <w:rsid w:val="00B054D7"/>
    <w:rsid w:val="00B05DA1"/>
    <w:rsid w:val="00B11AFD"/>
    <w:rsid w:val="00B14BDA"/>
    <w:rsid w:val="00B17357"/>
    <w:rsid w:val="00B2399B"/>
    <w:rsid w:val="00B24518"/>
    <w:rsid w:val="00B27FE3"/>
    <w:rsid w:val="00B34127"/>
    <w:rsid w:val="00B35BE8"/>
    <w:rsid w:val="00B46511"/>
    <w:rsid w:val="00B479E6"/>
    <w:rsid w:val="00B52DC8"/>
    <w:rsid w:val="00B543CF"/>
    <w:rsid w:val="00B5644A"/>
    <w:rsid w:val="00B61CB8"/>
    <w:rsid w:val="00B631C7"/>
    <w:rsid w:val="00B6359B"/>
    <w:rsid w:val="00B70FF9"/>
    <w:rsid w:val="00B808E6"/>
    <w:rsid w:val="00B80D4E"/>
    <w:rsid w:val="00B815DE"/>
    <w:rsid w:val="00B846D5"/>
    <w:rsid w:val="00B85F79"/>
    <w:rsid w:val="00B9434E"/>
    <w:rsid w:val="00B953C1"/>
    <w:rsid w:val="00B96B29"/>
    <w:rsid w:val="00B96BE9"/>
    <w:rsid w:val="00B96C61"/>
    <w:rsid w:val="00BA0E97"/>
    <w:rsid w:val="00BA3CBC"/>
    <w:rsid w:val="00BA4691"/>
    <w:rsid w:val="00BB03DE"/>
    <w:rsid w:val="00BB1DD8"/>
    <w:rsid w:val="00BB500B"/>
    <w:rsid w:val="00BB5B08"/>
    <w:rsid w:val="00BB6681"/>
    <w:rsid w:val="00BB7152"/>
    <w:rsid w:val="00BC1185"/>
    <w:rsid w:val="00BC4F4E"/>
    <w:rsid w:val="00BC72D2"/>
    <w:rsid w:val="00BC74E4"/>
    <w:rsid w:val="00BD05D5"/>
    <w:rsid w:val="00BD6673"/>
    <w:rsid w:val="00BD677D"/>
    <w:rsid w:val="00BE1163"/>
    <w:rsid w:val="00BF3A70"/>
    <w:rsid w:val="00C03D14"/>
    <w:rsid w:val="00C047C9"/>
    <w:rsid w:val="00C05EBC"/>
    <w:rsid w:val="00C07B29"/>
    <w:rsid w:val="00C12ECD"/>
    <w:rsid w:val="00C142B8"/>
    <w:rsid w:val="00C24A0B"/>
    <w:rsid w:val="00C25A02"/>
    <w:rsid w:val="00C33F53"/>
    <w:rsid w:val="00C4158C"/>
    <w:rsid w:val="00C4170D"/>
    <w:rsid w:val="00C45336"/>
    <w:rsid w:val="00C471A9"/>
    <w:rsid w:val="00C47200"/>
    <w:rsid w:val="00C47787"/>
    <w:rsid w:val="00C52524"/>
    <w:rsid w:val="00C548A1"/>
    <w:rsid w:val="00C554D2"/>
    <w:rsid w:val="00C5645A"/>
    <w:rsid w:val="00C61D51"/>
    <w:rsid w:val="00C624D4"/>
    <w:rsid w:val="00C649C5"/>
    <w:rsid w:val="00C66218"/>
    <w:rsid w:val="00C66CE5"/>
    <w:rsid w:val="00C70509"/>
    <w:rsid w:val="00C72EE3"/>
    <w:rsid w:val="00C7417F"/>
    <w:rsid w:val="00C7551B"/>
    <w:rsid w:val="00C84768"/>
    <w:rsid w:val="00C86C57"/>
    <w:rsid w:val="00C87860"/>
    <w:rsid w:val="00C87910"/>
    <w:rsid w:val="00C92C7D"/>
    <w:rsid w:val="00C9757E"/>
    <w:rsid w:val="00C975C8"/>
    <w:rsid w:val="00CB1910"/>
    <w:rsid w:val="00CB1B3A"/>
    <w:rsid w:val="00CB2D07"/>
    <w:rsid w:val="00CB4D57"/>
    <w:rsid w:val="00CB5271"/>
    <w:rsid w:val="00CB5E1C"/>
    <w:rsid w:val="00CD14B2"/>
    <w:rsid w:val="00CD3BFD"/>
    <w:rsid w:val="00CD3D5E"/>
    <w:rsid w:val="00CE1A0F"/>
    <w:rsid w:val="00CE4002"/>
    <w:rsid w:val="00CE74DE"/>
    <w:rsid w:val="00CF06C7"/>
    <w:rsid w:val="00CF25E7"/>
    <w:rsid w:val="00CF71CE"/>
    <w:rsid w:val="00D015D4"/>
    <w:rsid w:val="00D031AF"/>
    <w:rsid w:val="00D046BF"/>
    <w:rsid w:val="00D05E93"/>
    <w:rsid w:val="00D063F7"/>
    <w:rsid w:val="00D1268F"/>
    <w:rsid w:val="00D14BEE"/>
    <w:rsid w:val="00D14EA3"/>
    <w:rsid w:val="00D20EA7"/>
    <w:rsid w:val="00D23D01"/>
    <w:rsid w:val="00D2520E"/>
    <w:rsid w:val="00D32C05"/>
    <w:rsid w:val="00D40BDB"/>
    <w:rsid w:val="00D415CC"/>
    <w:rsid w:val="00D42518"/>
    <w:rsid w:val="00D43A1B"/>
    <w:rsid w:val="00D51C28"/>
    <w:rsid w:val="00D533A1"/>
    <w:rsid w:val="00D62446"/>
    <w:rsid w:val="00D65715"/>
    <w:rsid w:val="00D6632C"/>
    <w:rsid w:val="00D67906"/>
    <w:rsid w:val="00D734BC"/>
    <w:rsid w:val="00D77C0C"/>
    <w:rsid w:val="00D80AD5"/>
    <w:rsid w:val="00D8277C"/>
    <w:rsid w:val="00D83A05"/>
    <w:rsid w:val="00D87D1F"/>
    <w:rsid w:val="00D9204F"/>
    <w:rsid w:val="00D93052"/>
    <w:rsid w:val="00D97011"/>
    <w:rsid w:val="00DA0949"/>
    <w:rsid w:val="00DA5077"/>
    <w:rsid w:val="00DA622D"/>
    <w:rsid w:val="00DB1D36"/>
    <w:rsid w:val="00DB48A1"/>
    <w:rsid w:val="00DC35EB"/>
    <w:rsid w:val="00DC402F"/>
    <w:rsid w:val="00DD4732"/>
    <w:rsid w:val="00DD7E0F"/>
    <w:rsid w:val="00DF15E5"/>
    <w:rsid w:val="00DF2CDC"/>
    <w:rsid w:val="00E02045"/>
    <w:rsid w:val="00E02758"/>
    <w:rsid w:val="00E110B5"/>
    <w:rsid w:val="00E1337C"/>
    <w:rsid w:val="00E13FF5"/>
    <w:rsid w:val="00E22669"/>
    <w:rsid w:val="00E22C1E"/>
    <w:rsid w:val="00E23987"/>
    <w:rsid w:val="00E26D43"/>
    <w:rsid w:val="00E27B96"/>
    <w:rsid w:val="00E31688"/>
    <w:rsid w:val="00E31758"/>
    <w:rsid w:val="00E33C9E"/>
    <w:rsid w:val="00E3729D"/>
    <w:rsid w:val="00E40756"/>
    <w:rsid w:val="00E45813"/>
    <w:rsid w:val="00E4645C"/>
    <w:rsid w:val="00E502C2"/>
    <w:rsid w:val="00E53556"/>
    <w:rsid w:val="00E55066"/>
    <w:rsid w:val="00E55133"/>
    <w:rsid w:val="00E559E8"/>
    <w:rsid w:val="00E625C1"/>
    <w:rsid w:val="00E66819"/>
    <w:rsid w:val="00E72031"/>
    <w:rsid w:val="00E73C0E"/>
    <w:rsid w:val="00E76000"/>
    <w:rsid w:val="00E81235"/>
    <w:rsid w:val="00E81853"/>
    <w:rsid w:val="00E82108"/>
    <w:rsid w:val="00E9053B"/>
    <w:rsid w:val="00E94545"/>
    <w:rsid w:val="00E97FFC"/>
    <w:rsid w:val="00EA363D"/>
    <w:rsid w:val="00EA571C"/>
    <w:rsid w:val="00EB2713"/>
    <w:rsid w:val="00EB55B8"/>
    <w:rsid w:val="00EC25D1"/>
    <w:rsid w:val="00EC41EE"/>
    <w:rsid w:val="00EC4FE6"/>
    <w:rsid w:val="00ED0FE8"/>
    <w:rsid w:val="00ED7291"/>
    <w:rsid w:val="00EE24D7"/>
    <w:rsid w:val="00EE6866"/>
    <w:rsid w:val="00EF3299"/>
    <w:rsid w:val="00F01209"/>
    <w:rsid w:val="00F037B2"/>
    <w:rsid w:val="00F04D5D"/>
    <w:rsid w:val="00F10A4B"/>
    <w:rsid w:val="00F128CC"/>
    <w:rsid w:val="00F13AF7"/>
    <w:rsid w:val="00F143DF"/>
    <w:rsid w:val="00F16EBE"/>
    <w:rsid w:val="00F1799B"/>
    <w:rsid w:val="00F206BC"/>
    <w:rsid w:val="00F22D85"/>
    <w:rsid w:val="00F26134"/>
    <w:rsid w:val="00F27646"/>
    <w:rsid w:val="00F3295D"/>
    <w:rsid w:val="00F4099B"/>
    <w:rsid w:val="00F44F1A"/>
    <w:rsid w:val="00F46ABC"/>
    <w:rsid w:val="00F53C3D"/>
    <w:rsid w:val="00F549E7"/>
    <w:rsid w:val="00F56533"/>
    <w:rsid w:val="00F56DAA"/>
    <w:rsid w:val="00F63252"/>
    <w:rsid w:val="00F65B76"/>
    <w:rsid w:val="00F65FB9"/>
    <w:rsid w:val="00F74463"/>
    <w:rsid w:val="00F7634C"/>
    <w:rsid w:val="00F817D1"/>
    <w:rsid w:val="00F830F9"/>
    <w:rsid w:val="00F87E2C"/>
    <w:rsid w:val="00F94CC7"/>
    <w:rsid w:val="00FA0E9F"/>
    <w:rsid w:val="00FA1C16"/>
    <w:rsid w:val="00FA34C9"/>
    <w:rsid w:val="00FA4373"/>
    <w:rsid w:val="00FA70C0"/>
    <w:rsid w:val="00FB0371"/>
    <w:rsid w:val="00FB086F"/>
    <w:rsid w:val="00FB3128"/>
    <w:rsid w:val="00FB4897"/>
    <w:rsid w:val="00FB6F58"/>
    <w:rsid w:val="00FB7070"/>
    <w:rsid w:val="00FB7A0D"/>
    <w:rsid w:val="00FC393D"/>
    <w:rsid w:val="00FC3FB6"/>
    <w:rsid w:val="00FC43CF"/>
    <w:rsid w:val="00FC7391"/>
    <w:rsid w:val="00FD43D6"/>
    <w:rsid w:val="00FD7803"/>
    <w:rsid w:val="00FE091F"/>
    <w:rsid w:val="00FE3186"/>
    <w:rsid w:val="00FE4069"/>
    <w:rsid w:val="00FE4595"/>
    <w:rsid w:val="00FF3EB6"/>
    <w:rsid w:val="00FF6464"/>
    <w:rsid w:val="00FF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761F85"/>
  <w15:docId w15:val="{CFF5CD99-8B24-431E-A469-B65121AC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2C9F"/>
    <w:pPr>
      <w:widowControl w:val="0"/>
      <w:overflowPunct w:val="0"/>
      <w:autoSpaceDE w:val="0"/>
      <w:autoSpaceDN w:val="0"/>
      <w:adjustRightInd w:val="0"/>
      <w:textAlignment w:val="baseline"/>
    </w:pPr>
    <w:rPr>
      <w:rFonts w:eastAsia="Times New Roman"/>
      <w:lang w:eastAsia="zh-CN"/>
    </w:rPr>
  </w:style>
  <w:style w:type="paragraph" w:styleId="1">
    <w:name w:val="heading 1"/>
    <w:basedOn w:val="a"/>
    <w:next w:val="a"/>
    <w:link w:val="10"/>
    <w:uiPriority w:val="99"/>
    <w:qFormat/>
    <w:rsid w:val="00475946"/>
    <w:pPr>
      <w:keepNext/>
      <w:jc w:val="right"/>
      <w:outlineLvl w:val="0"/>
    </w:pPr>
    <w:rPr>
      <w:b/>
      <w:bCs/>
    </w:rPr>
  </w:style>
  <w:style w:type="paragraph" w:styleId="2">
    <w:name w:val="heading 2"/>
    <w:basedOn w:val="a"/>
    <w:next w:val="a"/>
    <w:link w:val="20"/>
    <w:uiPriority w:val="99"/>
    <w:qFormat/>
    <w:rsid w:val="00475946"/>
    <w:pPr>
      <w:keepNext/>
      <w:jc w:val="center"/>
      <w:outlineLvl w:val="1"/>
    </w:pPr>
    <w:rPr>
      <w:rFonts w:ascii="Arial" w:hAnsi="Arial" w:cs="Arial"/>
      <w:b/>
      <w:bCs/>
    </w:rPr>
  </w:style>
  <w:style w:type="paragraph" w:styleId="3">
    <w:name w:val="heading 3"/>
    <w:basedOn w:val="a"/>
    <w:next w:val="a"/>
    <w:link w:val="30"/>
    <w:semiHidden/>
    <w:unhideWhenUsed/>
    <w:qFormat/>
    <w:rsid w:val="00404D95"/>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9"/>
    <w:qFormat/>
    <w:rsid w:val="00FC43CF"/>
    <w:pPr>
      <w:keepNext/>
      <w:widowControl/>
      <w:numPr>
        <w:ilvl w:val="5"/>
        <w:numId w:val="1"/>
      </w:numPr>
      <w:overflowPunct/>
      <w:autoSpaceDE/>
      <w:autoSpaceDN/>
      <w:adjustRightInd/>
      <w:jc w:val="center"/>
      <w:textAlignment w:val="auto"/>
      <w:outlineLvl w:val="5"/>
    </w:pPr>
    <w:rPr>
      <w:b/>
      <w:bCs/>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75946"/>
    <w:rPr>
      <w:rFonts w:ascii="Times New Roman" w:hAnsi="Times New Roman" w:cs="Times New Roman"/>
      <w:b/>
      <w:bCs/>
      <w:sz w:val="20"/>
      <w:szCs w:val="20"/>
      <w:lang w:eastAsia="zh-CN"/>
    </w:rPr>
  </w:style>
  <w:style w:type="character" w:customStyle="1" w:styleId="20">
    <w:name w:val="Заголовок 2 Знак"/>
    <w:basedOn w:val="a0"/>
    <w:link w:val="2"/>
    <w:uiPriority w:val="99"/>
    <w:locked/>
    <w:rsid w:val="00475946"/>
    <w:rPr>
      <w:rFonts w:ascii="Arial" w:hAnsi="Arial" w:cs="Arial"/>
      <w:b/>
      <w:bCs/>
      <w:sz w:val="20"/>
      <w:szCs w:val="20"/>
      <w:lang w:eastAsia="zh-CN"/>
    </w:rPr>
  </w:style>
  <w:style w:type="character" w:customStyle="1" w:styleId="30">
    <w:name w:val="Заголовок 3 Знак"/>
    <w:basedOn w:val="a0"/>
    <w:link w:val="3"/>
    <w:semiHidden/>
    <w:rsid w:val="00404D95"/>
    <w:rPr>
      <w:rFonts w:asciiTheme="majorHAnsi" w:eastAsiaTheme="majorEastAsia" w:hAnsiTheme="majorHAnsi" w:cstheme="majorBidi"/>
      <w:b/>
      <w:bCs/>
      <w:color w:val="4F81BD" w:themeColor="accent1"/>
      <w:lang w:eastAsia="zh-CN"/>
    </w:rPr>
  </w:style>
  <w:style w:type="character" w:customStyle="1" w:styleId="60">
    <w:name w:val="Заголовок 6 Знак"/>
    <w:basedOn w:val="a0"/>
    <w:link w:val="6"/>
    <w:uiPriority w:val="99"/>
    <w:rsid w:val="00FC43CF"/>
    <w:rPr>
      <w:rFonts w:ascii="Times New Roman" w:eastAsia="Times New Roman" w:hAnsi="Times New Roman"/>
      <w:b/>
      <w:bCs/>
      <w:sz w:val="28"/>
      <w:lang w:eastAsia="ar-SA"/>
    </w:rPr>
  </w:style>
  <w:style w:type="paragraph" w:styleId="a3">
    <w:name w:val="header"/>
    <w:basedOn w:val="a"/>
    <w:link w:val="a4"/>
    <w:uiPriority w:val="99"/>
    <w:rsid w:val="00475946"/>
    <w:pPr>
      <w:tabs>
        <w:tab w:val="center" w:pos="4677"/>
        <w:tab w:val="right" w:pos="9355"/>
      </w:tabs>
    </w:pPr>
  </w:style>
  <w:style w:type="character" w:customStyle="1" w:styleId="a4">
    <w:name w:val="Верхний колонтитул Знак"/>
    <w:basedOn w:val="a0"/>
    <w:link w:val="a3"/>
    <w:uiPriority w:val="99"/>
    <w:locked/>
    <w:rsid w:val="00475946"/>
  </w:style>
  <w:style w:type="paragraph" w:styleId="a5">
    <w:name w:val="footer"/>
    <w:basedOn w:val="a"/>
    <w:link w:val="a6"/>
    <w:uiPriority w:val="99"/>
    <w:rsid w:val="00475946"/>
    <w:pPr>
      <w:tabs>
        <w:tab w:val="center" w:pos="4677"/>
        <w:tab w:val="right" w:pos="9355"/>
      </w:tabs>
    </w:pPr>
  </w:style>
  <w:style w:type="character" w:customStyle="1" w:styleId="a6">
    <w:name w:val="Нижний колонтитул Знак"/>
    <w:basedOn w:val="a0"/>
    <w:link w:val="a5"/>
    <w:uiPriority w:val="99"/>
    <w:locked/>
    <w:rsid w:val="00475946"/>
  </w:style>
  <w:style w:type="paragraph" w:styleId="a7">
    <w:name w:val="Balloon Text"/>
    <w:basedOn w:val="a"/>
    <w:link w:val="a8"/>
    <w:uiPriority w:val="99"/>
    <w:semiHidden/>
    <w:rsid w:val="00475946"/>
    <w:rPr>
      <w:rFonts w:ascii="Tahoma" w:hAnsi="Tahoma" w:cs="Tahoma"/>
      <w:sz w:val="16"/>
      <w:szCs w:val="16"/>
    </w:rPr>
  </w:style>
  <w:style w:type="character" w:customStyle="1" w:styleId="a8">
    <w:name w:val="Текст выноски Знак"/>
    <w:basedOn w:val="a0"/>
    <w:link w:val="a7"/>
    <w:uiPriority w:val="99"/>
    <w:semiHidden/>
    <w:locked/>
    <w:rsid w:val="00475946"/>
    <w:rPr>
      <w:rFonts w:ascii="Tahoma" w:hAnsi="Tahoma" w:cs="Tahoma"/>
      <w:sz w:val="16"/>
      <w:szCs w:val="16"/>
    </w:rPr>
  </w:style>
  <w:style w:type="table" w:styleId="a9">
    <w:name w:val="Table Grid"/>
    <w:basedOn w:val="a1"/>
    <w:uiPriority w:val="99"/>
    <w:rsid w:val="0047594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uiPriority w:val="99"/>
    <w:rsid w:val="00475946"/>
  </w:style>
  <w:style w:type="paragraph" w:customStyle="1" w:styleId="21">
    <w:name w:val="Основной текст 21"/>
    <w:basedOn w:val="a"/>
    <w:uiPriority w:val="99"/>
    <w:rsid w:val="00475946"/>
    <w:pPr>
      <w:ind w:left="284"/>
    </w:pPr>
  </w:style>
  <w:style w:type="paragraph" w:styleId="ab">
    <w:name w:val="Title"/>
    <w:basedOn w:val="a"/>
    <w:link w:val="ac"/>
    <w:uiPriority w:val="99"/>
    <w:qFormat/>
    <w:rsid w:val="00475946"/>
    <w:pPr>
      <w:jc w:val="center"/>
    </w:pPr>
    <w:rPr>
      <w:b/>
      <w:bCs/>
      <w:sz w:val="28"/>
      <w:szCs w:val="28"/>
      <w:u w:val="single"/>
    </w:rPr>
  </w:style>
  <w:style w:type="character" w:customStyle="1" w:styleId="ac">
    <w:name w:val="Заголовок Знак"/>
    <w:basedOn w:val="a0"/>
    <w:link w:val="ab"/>
    <w:uiPriority w:val="99"/>
    <w:locked/>
    <w:rsid w:val="00475946"/>
    <w:rPr>
      <w:rFonts w:ascii="Times New Roman" w:hAnsi="Times New Roman" w:cs="Times New Roman"/>
      <w:b/>
      <w:bCs/>
      <w:sz w:val="28"/>
      <w:szCs w:val="28"/>
      <w:u w:val="single"/>
      <w:lang w:eastAsia="zh-CN"/>
    </w:rPr>
  </w:style>
  <w:style w:type="paragraph" w:styleId="ad">
    <w:name w:val="Body Text"/>
    <w:basedOn w:val="a"/>
    <w:link w:val="ae"/>
    <w:uiPriority w:val="99"/>
    <w:rsid w:val="00475946"/>
    <w:pPr>
      <w:widowControl/>
      <w:tabs>
        <w:tab w:val="left" w:pos="567"/>
        <w:tab w:val="left" w:pos="720"/>
      </w:tabs>
      <w:jc w:val="both"/>
    </w:pPr>
    <w:rPr>
      <w:sz w:val="19"/>
      <w:szCs w:val="19"/>
      <w:lang w:eastAsia="ru-RU"/>
    </w:rPr>
  </w:style>
  <w:style w:type="character" w:customStyle="1" w:styleId="ae">
    <w:name w:val="Основной текст Знак"/>
    <w:basedOn w:val="a0"/>
    <w:link w:val="ad"/>
    <w:uiPriority w:val="99"/>
    <w:locked/>
    <w:rsid w:val="00475946"/>
    <w:rPr>
      <w:rFonts w:ascii="Times New Roman" w:hAnsi="Times New Roman" w:cs="Times New Roman"/>
      <w:sz w:val="16"/>
      <w:szCs w:val="16"/>
      <w:lang w:eastAsia="ru-RU"/>
    </w:rPr>
  </w:style>
  <w:style w:type="paragraph" w:styleId="22">
    <w:name w:val="Body Text 2"/>
    <w:basedOn w:val="a"/>
    <w:link w:val="23"/>
    <w:uiPriority w:val="99"/>
    <w:rsid w:val="00475946"/>
    <w:pPr>
      <w:widowControl/>
      <w:tabs>
        <w:tab w:val="left" w:pos="720"/>
        <w:tab w:val="left" w:pos="1080"/>
      </w:tabs>
      <w:jc w:val="both"/>
    </w:pPr>
    <w:rPr>
      <w:lang w:eastAsia="ru-RU"/>
    </w:rPr>
  </w:style>
  <w:style w:type="character" w:customStyle="1" w:styleId="23">
    <w:name w:val="Основной текст 2 Знак"/>
    <w:basedOn w:val="a0"/>
    <w:link w:val="22"/>
    <w:uiPriority w:val="99"/>
    <w:locked/>
    <w:rsid w:val="00475946"/>
    <w:rPr>
      <w:rFonts w:ascii="Times New Roman" w:hAnsi="Times New Roman" w:cs="Times New Roman"/>
      <w:sz w:val="20"/>
      <w:szCs w:val="20"/>
      <w:lang w:eastAsia="ru-RU"/>
    </w:rPr>
  </w:style>
  <w:style w:type="paragraph" w:customStyle="1" w:styleId="af">
    <w:name w:val="ìàðê"/>
    <w:basedOn w:val="af0"/>
    <w:uiPriority w:val="99"/>
    <w:rsid w:val="00475946"/>
    <w:pPr>
      <w:widowControl/>
      <w:tabs>
        <w:tab w:val="left" w:pos="360"/>
        <w:tab w:val="right" w:pos="567"/>
      </w:tabs>
      <w:ind w:left="720"/>
      <w:jc w:val="both"/>
    </w:pPr>
    <w:rPr>
      <w:sz w:val="24"/>
      <w:szCs w:val="24"/>
      <w:lang w:eastAsia="ru-RU"/>
    </w:rPr>
  </w:style>
  <w:style w:type="paragraph" w:styleId="af0">
    <w:name w:val="List Bullet"/>
    <w:basedOn w:val="a"/>
    <w:uiPriority w:val="99"/>
    <w:semiHidden/>
    <w:rsid w:val="00475946"/>
  </w:style>
  <w:style w:type="paragraph" w:customStyle="1" w:styleId="ConsPlusNormal">
    <w:name w:val="ConsPlusNormal"/>
    <w:rsid w:val="00AB7436"/>
    <w:pPr>
      <w:autoSpaceDE w:val="0"/>
      <w:autoSpaceDN w:val="0"/>
      <w:adjustRightInd w:val="0"/>
    </w:pPr>
    <w:rPr>
      <w:rFonts w:ascii="Arial" w:hAnsi="Arial" w:cs="Arial"/>
      <w:lang w:eastAsia="en-US"/>
    </w:rPr>
  </w:style>
  <w:style w:type="paragraph" w:styleId="af1">
    <w:name w:val="No Spacing"/>
    <w:link w:val="af2"/>
    <w:uiPriority w:val="1"/>
    <w:qFormat/>
    <w:rsid w:val="003171F8"/>
    <w:rPr>
      <w:rFonts w:cs="Calibri"/>
      <w:lang w:eastAsia="en-US"/>
    </w:rPr>
  </w:style>
  <w:style w:type="character" w:customStyle="1" w:styleId="af2">
    <w:name w:val="Без интервала Знак"/>
    <w:basedOn w:val="a0"/>
    <w:link w:val="af1"/>
    <w:uiPriority w:val="1"/>
    <w:rsid w:val="00E559E8"/>
    <w:rPr>
      <w:rFonts w:cs="Calibri"/>
      <w:sz w:val="22"/>
      <w:szCs w:val="22"/>
      <w:lang w:val="ru-RU" w:eastAsia="en-US" w:bidi="ar-SA"/>
    </w:rPr>
  </w:style>
  <w:style w:type="paragraph" w:styleId="af3">
    <w:name w:val="List Paragraph"/>
    <w:aliases w:val="Bullet List,FooterText,numbered"/>
    <w:basedOn w:val="a"/>
    <w:link w:val="af4"/>
    <w:uiPriority w:val="34"/>
    <w:qFormat/>
    <w:rsid w:val="003171F8"/>
    <w:pPr>
      <w:ind w:left="720"/>
    </w:pPr>
  </w:style>
  <w:style w:type="paragraph" w:styleId="af5">
    <w:name w:val="Normal (Web)"/>
    <w:basedOn w:val="a"/>
    <w:uiPriority w:val="99"/>
    <w:rsid w:val="003C6ACF"/>
    <w:pPr>
      <w:widowControl/>
      <w:overflowPunct/>
      <w:autoSpaceDE/>
      <w:autoSpaceDN/>
      <w:adjustRightInd/>
      <w:spacing w:before="100" w:beforeAutospacing="1" w:after="100" w:afterAutospacing="1"/>
      <w:textAlignment w:val="auto"/>
    </w:pPr>
    <w:rPr>
      <w:sz w:val="24"/>
      <w:szCs w:val="24"/>
      <w:lang w:eastAsia="ru-RU"/>
    </w:rPr>
  </w:style>
  <w:style w:type="character" w:customStyle="1" w:styleId="FontStyle22">
    <w:name w:val="Font Style22"/>
    <w:basedOn w:val="a0"/>
    <w:uiPriority w:val="99"/>
    <w:rsid w:val="007E58E5"/>
    <w:rPr>
      <w:rFonts w:ascii="Times New Roman" w:hAnsi="Times New Roman" w:cs="Times New Roman"/>
      <w:sz w:val="22"/>
      <w:szCs w:val="22"/>
    </w:rPr>
  </w:style>
  <w:style w:type="paragraph" w:customStyle="1" w:styleId="Default">
    <w:name w:val="Default"/>
    <w:rsid w:val="00C649C5"/>
    <w:pPr>
      <w:autoSpaceDE w:val="0"/>
      <w:autoSpaceDN w:val="0"/>
      <w:adjustRightInd w:val="0"/>
    </w:pPr>
    <w:rPr>
      <w:rFonts w:ascii="Arial" w:hAnsi="Arial" w:cs="Arial"/>
      <w:color w:val="000000"/>
      <w:sz w:val="24"/>
      <w:szCs w:val="24"/>
      <w:lang w:eastAsia="en-US"/>
    </w:rPr>
  </w:style>
  <w:style w:type="paragraph" w:customStyle="1" w:styleId="consplusnormal0">
    <w:name w:val="consplusnormal"/>
    <w:basedOn w:val="a"/>
    <w:rsid w:val="008061F0"/>
    <w:pPr>
      <w:widowControl/>
      <w:overflowPunct/>
      <w:autoSpaceDE/>
      <w:autoSpaceDN/>
      <w:adjustRightInd/>
      <w:spacing w:before="100" w:beforeAutospacing="1" w:after="100" w:afterAutospacing="1"/>
      <w:textAlignment w:val="auto"/>
    </w:pPr>
    <w:rPr>
      <w:sz w:val="24"/>
      <w:szCs w:val="24"/>
      <w:lang w:eastAsia="ru-RU"/>
    </w:rPr>
  </w:style>
  <w:style w:type="character" w:customStyle="1" w:styleId="apple-converted-space">
    <w:name w:val="apple-converted-space"/>
    <w:basedOn w:val="a0"/>
    <w:rsid w:val="008061F0"/>
  </w:style>
  <w:style w:type="character" w:styleId="af6">
    <w:name w:val="Hyperlink"/>
    <w:basedOn w:val="a0"/>
    <w:unhideWhenUsed/>
    <w:rsid w:val="008061F0"/>
    <w:rPr>
      <w:color w:val="0000FF"/>
      <w:u w:val="single"/>
    </w:rPr>
  </w:style>
  <w:style w:type="paragraph" w:styleId="af7">
    <w:name w:val="annotation text"/>
    <w:basedOn w:val="a"/>
    <w:link w:val="af8"/>
    <w:uiPriority w:val="99"/>
    <w:rsid w:val="004A6630"/>
    <w:pPr>
      <w:widowControl/>
      <w:overflowPunct/>
      <w:autoSpaceDE/>
      <w:autoSpaceDN/>
      <w:adjustRightInd/>
      <w:textAlignment w:val="auto"/>
    </w:pPr>
    <w:rPr>
      <w:lang w:eastAsia="ru-RU"/>
    </w:rPr>
  </w:style>
  <w:style w:type="character" w:customStyle="1" w:styleId="af8">
    <w:name w:val="Текст примечания Знак"/>
    <w:basedOn w:val="a0"/>
    <w:link w:val="af7"/>
    <w:uiPriority w:val="99"/>
    <w:rsid w:val="004A6630"/>
    <w:rPr>
      <w:rFonts w:ascii="Times New Roman" w:eastAsia="Times New Roman" w:hAnsi="Times New Roman"/>
    </w:rPr>
  </w:style>
  <w:style w:type="paragraph" w:styleId="HTML">
    <w:name w:val="HTML Preformatted"/>
    <w:basedOn w:val="a"/>
    <w:link w:val="HTML0"/>
    <w:uiPriority w:val="99"/>
    <w:semiHidden/>
    <w:unhideWhenUsed/>
    <w:rsid w:val="00134A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eastAsia="ru-RU"/>
    </w:rPr>
  </w:style>
  <w:style w:type="character" w:customStyle="1" w:styleId="HTML0">
    <w:name w:val="Стандартный HTML Знак"/>
    <w:basedOn w:val="a0"/>
    <w:link w:val="HTML"/>
    <w:uiPriority w:val="99"/>
    <w:semiHidden/>
    <w:rsid w:val="00134AF2"/>
    <w:rPr>
      <w:rFonts w:ascii="Courier New" w:eastAsia="Times New Roman" w:hAnsi="Courier New" w:cs="Courier New"/>
    </w:rPr>
  </w:style>
  <w:style w:type="paragraph" w:customStyle="1" w:styleId="ConsPlusNonformat">
    <w:name w:val="ConsPlusNonformat"/>
    <w:uiPriority w:val="99"/>
    <w:rsid w:val="0082458A"/>
    <w:pPr>
      <w:autoSpaceDE w:val="0"/>
      <w:autoSpaceDN w:val="0"/>
      <w:adjustRightInd w:val="0"/>
    </w:pPr>
    <w:rPr>
      <w:rFonts w:ascii="Courier New" w:hAnsi="Courier New" w:cs="Courier New"/>
    </w:rPr>
  </w:style>
  <w:style w:type="paragraph" w:customStyle="1" w:styleId="af9">
    <w:name w:val="Нормальный"/>
    <w:rsid w:val="0036330D"/>
    <w:pPr>
      <w:autoSpaceDE w:val="0"/>
      <w:autoSpaceDN w:val="0"/>
    </w:pPr>
    <w:rPr>
      <w:rFonts w:eastAsia="Times New Roman"/>
    </w:rPr>
  </w:style>
  <w:style w:type="paragraph" w:customStyle="1" w:styleId="Normal1">
    <w:name w:val="Normal1"/>
    <w:uiPriority w:val="99"/>
    <w:rsid w:val="00671004"/>
    <w:pPr>
      <w:spacing w:after="120"/>
      <w:ind w:firstLine="567"/>
      <w:jc w:val="both"/>
    </w:pPr>
    <w:rPr>
      <w:rFonts w:eastAsia="Times New Roman"/>
    </w:rPr>
  </w:style>
  <w:style w:type="paragraph" w:customStyle="1" w:styleId="11">
    <w:name w:val="çàãîëîâîê 1"/>
    <w:basedOn w:val="a"/>
    <w:next w:val="a"/>
    <w:uiPriority w:val="99"/>
    <w:rsid w:val="00FC43CF"/>
    <w:pPr>
      <w:keepNext/>
      <w:keepLines/>
      <w:widowControl/>
      <w:overflowPunct/>
      <w:autoSpaceDE/>
      <w:autoSpaceDN/>
      <w:adjustRightInd/>
      <w:spacing w:before="120" w:after="120"/>
      <w:jc w:val="both"/>
      <w:textAlignment w:val="auto"/>
    </w:pPr>
    <w:rPr>
      <w:b/>
      <w:bCs/>
      <w:lang w:eastAsia="ru-RU"/>
    </w:rPr>
  </w:style>
  <w:style w:type="paragraph" w:styleId="31">
    <w:name w:val="Body Text Indent 3"/>
    <w:basedOn w:val="a"/>
    <w:link w:val="32"/>
    <w:uiPriority w:val="99"/>
    <w:rsid w:val="00FC43CF"/>
    <w:pPr>
      <w:widowControl/>
      <w:overflowPunct/>
      <w:autoSpaceDE/>
      <w:autoSpaceDN/>
      <w:adjustRightInd/>
      <w:ind w:firstLine="709"/>
      <w:jc w:val="both"/>
      <w:textAlignment w:val="auto"/>
    </w:pPr>
    <w:rPr>
      <w:sz w:val="28"/>
      <w:lang w:eastAsia="ru-RU"/>
    </w:rPr>
  </w:style>
  <w:style w:type="character" w:customStyle="1" w:styleId="32">
    <w:name w:val="Основной текст с отступом 3 Знак"/>
    <w:basedOn w:val="a0"/>
    <w:link w:val="31"/>
    <w:uiPriority w:val="99"/>
    <w:rsid w:val="00FC43CF"/>
    <w:rPr>
      <w:rFonts w:ascii="Times New Roman" w:eastAsia="Times New Roman" w:hAnsi="Times New Roman"/>
      <w:sz w:val="28"/>
    </w:rPr>
  </w:style>
  <w:style w:type="paragraph" w:customStyle="1" w:styleId="12">
    <w:name w:val="Текст1"/>
    <w:basedOn w:val="a"/>
    <w:uiPriority w:val="99"/>
    <w:rsid w:val="00FC43CF"/>
    <w:pPr>
      <w:widowControl/>
      <w:suppressAutoHyphens/>
      <w:overflowPunct/>
      <w:autoSpaceDE/>
      <w:autoSpaceDN/>
      <w:adjustRightInd/>
      <w:textAlignment w:val="auto"/>
    </w:pPr>
    <w:rPr>
      <w:rFonts w:ascii="Courier New" w:hAnsi="Courier New"/>
      <w:lang w:eastAsia="ar-SA"/>
    </w:rPr>
  </w:style>
  <w:style w:type="paragraph" w:styleId="afa">
    <w:name w:val="Body Text Indent"/>
    <w:basedOn w:val="a"/>
    <w:link w:val="afb"/>
    <w:uiPriority w:val="99"/>
    <w:rsid w:val="00FC43CF"/>
    <w:pPr>
      <w:widowControl/>
      <w:overflowPunct/>
      <w:autoSpaceDE/>
      <w:autoSpaceDN/>
      <w:adjustRightInd/>
      <w:spacing w:after="120"/>
      <w:ind w:left="283"/>
      <w:textAlignment w:val="auto"/>
    </w:pPr>
    <w:rPr>
      <w:lang w:eastAsia="ru-RU"/>
    </w:rPr>
  </w:style>
  <w:style w:type="character" w:customStyle="1" w:styleId="afb">
    <w:name w:val="Основной текст с отступом Знак"/>
    <w:basedOn w:val="a0"/>
    <w:link w:val="afa"/>
    <w:uiPriority w:val="99"/>
    <w:rsid w:val="00FC43CF"/>
    <w:rPr>
      <w:rFonts w:ascii="Times New Roman" w:eastAsia="Times New Roman" w:hAnsi="Times New Roman"/>
    </w:rPr>
  </w:style>
  <w:style w:type="paragraph" w:customStyle="1" w:styleId="ConsNonformat">
    <w:name w:val="ConsNonformat"/>
    <w:uiPriority w:val="99"/>
    <w:rsid w:val="00FC43CF"/>
    <w:pPr>
      <w:widowControl w:val="0"/>
      <w:suppressAutoHyphens/>
      <w:autoSpaceDE w:val="0"/>
      <w:ind w:right="19772"/>
    </w:pPr>
    <w:rPr>
      <w:rFonts w:ascii="Courier New" w:hAnsi="Courier New" w:cs="Courier New"/>
      <w:sz w:val="24"/>
      <w:szCs w:val="24"/>
      <w:lang w:eastAsia="ar-SA"/>
    </w:rPr>
  </w:style>
  <w:style w:type="paragraph" w:customStyle="1" w:styleId="13">
    <w:name w:val="Название1"/>
    <w:basedOn w:val="a"/>
    <w:uiPriority w:val="99"/>
    <w:rsid w:val="00FC43CF"/>
    <w:pPr>
      <w:widowControl/>
      <w:overflowPunct/>
      <w:autoSpaceDE/>
      <w:autoSpaceDN/>
      <w:adjustRightInd/>
      <w:jc w:val="center"/>
      <w:textAlignment w:val="auto"/>
    </w:pPr>
    <w:rPr>
      <w:b/>
      <w:sz w:val="28"/>
      <w:lang w:eastAsia="ru-RU"/>
    </w:rPr>
  </w:style>
  <w:style w:type="character" w:customStyle="1" w:styleId="afc">
    <w:name w:val="Тема примечания Знак"/>
    <w:basedOn w:val="af8"/>
    <w:link w:val="afd"/>
    <w:uiPriority w:val="99"/>
    <w:semiHidden/>
    <w:rsid w:val="00FC43CF"/>
    <w:rPr>
      <w:rFonts w:ascii="Times New Roman" w:eastAsia="Times New Roman" w:hAnsi="Times New Roman"/>
      <w:b/>
      <w:bCs/>
    </w:rPr>
  </w:style>
  <w:style w:type="paragraph" w:styleId="afd">
    <w:name w:val="annotation subject"/>
    <w:basedOn w:val="af7"/>
    <w:next w:val="af7"/>
    <w:link w:val="afc"/>
    <w:uiPriority w:val="99"/>
    <w:semiHidden/>
    <w:unhideWhenUsed/>
    <w:rsid w:val="00FC43CF"/>
    <w:rPr>
      <w:b/>
      <w:bCs/>
    </w:rPr>
  </w:style>
  <w:style w:type="character" w:customStyle="1" w:styleId="af4">
    <w:name w:val="Абзац списка Знак"/>
    <w:aliases w:val="Bullet List Знак,FooterText Знак,numbered Знак"/>
    <w:link w:val="af3"/>
    <w:uiPriority w:val="34"/>
    <w:locked/>
    <w:rsid w:val="00A23EA8"/>
    <w:rPr>
      <w:rFonts w:ascii="Times New Roman" w:eastAsia="Times New Roman" w:hAnsi="Times New Roman"/>
      <w:lang w:eastAsia="zh-CN"/>
    </w:rPr>
  </w:style>
  <w:style w:type="character" w:styleId="afe">
    <w:name w:val="Placeholder Text"/>
    <w:basedOn w:val="a0"/>
    <w:uiPriority w:val="99"/>
    <w:semiHidden/>
    <w:rsid w:val="00E1337C"/>
    <w:rPr>
      <w:color w:val="808080"/>
    </w:rPr>
  </w:style>
  <w:style w:type="character" w:customStyle="1" w:styleId="14">
    <w:name w:val="Стиль1"/>
    <w:basedOn w:val="a0"/>
    <w:uiPriority w:val="1"/>
    <w:rsid w:val="004A45E7"/>
    <w:rPr>
      <w:rFonts w:ascii="Times New Roman" w:hAnsi="Times New Roman"/>
      <w:sz w:val="22"/>
    </w:rPr>
  </w:style>
  <w:style w:type="paragraph" w:customStyle="1" w:styleId="ConsNormal">
    <w:name w:val="ConsNormal"/>
    <w:rsid w:val="00C7417F"/>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05109">
      <w:bodyDiv w:val="1"/>
      <w:marLeft w:val="0"/>
      <w:marRight w:val="0"/>
      <w:marTop w:val="0"/>
      <w:marBottom w:val="0"/>
      <w:divBdr>
        <w:top w:val="none" w:sz="0" w:space="0" w:color="auto"/>
        <w:left w:val="none" w:sz="0" w:space="0" w:color="auto"/>
        <w:bottom w:val="none" w:sz="0" w:space="0" w:color="auto"/>
        <w:right w:val="none" w:sz="0" w:space="0" w:color="auto"/>
      </w:divBdr>
    </w:div>
    <w:div w:id="214053356">
      <w:bodyDiv w:val="1"/>
      <w:marLeft w:val="0"/>
      <w:marRight w:val="0"/>
      <w:marTop w:val="0"/>
      <w:marBottom w:val="0"/>
      <w:divBdr>
        <w:top w:val="none" w:sz="0" w:space="0" w:color="auto"/>
        <w:left w:val="none" w:sz="0" w:space="0" w:color="auto"/>
        <w:bottom w:val="none" w:sz="0" w:space="0" w:color="auto"/>
        <w:right w:val="none" w:sz="0" w:space="0" w:color="auto"/>
      </w:divBdr>
    </w:div>
    <w:div w:id="298996320">
      <w:bodyDiv w:val="1"/>
      <w:marLeft w:val="0"/>
      <w:marRight w:val="0"/>
      <w:marTop w:val="0"/>
      <w:marBottom w:val="0"/>
      <w:divBdr>
        <w:top w:val="none" w:sz="0" w:space="0" w:color="auto"/>
        <w:left w:val="none" w:sz="0" w:space="0" w:color="auto"/>
        <w:bottom w:val="none" w:sz="0" w:space="0" w:color="auto"/>
        <w:right w:val="none" w:sz="0" w:space="0" w:color="auto"/>
      </w:divBdr>
    </w:div>
    <w:div w:id="350836691">
      <w:marLeft w:val="0"/>
      <w:marRight w:val="0"/>
      <w:marTop w:val="0"/>
      <w:marBottom w:val="0"/>
      <w:divBdr>
        <w:top w:val="none" w:sz="0" w:space="0" w:color="auto"/>
        <w:left w:val="none" w:sz="0" w:space="0" w:color="auto"/>
        <w:bottom w:val="none" w:sz="0" w:space="0" w:color="auto"/>
        <w:right w:val="none" w:sz="0" w:space="0" w:color="auto"/>
      </w:divBdr>
    </w:div>
    <w:div w:id="551428917">
      <w:bodyDiv w:val="1"/>
      <w:marLeft w:val="0"/>
      <w:marRight w:val="0"/>
      <w:marTop w:val="0"/>
      <w:marBottom w:val="0"/>
      <w:divBdr>
        <w:top w:val="none" w:sz="0" w:space="0" w:color="auto"/>
        <w:left w:val="none" w:sz="0" w:space="0" w:color="auto"/>
        <w:bottom w:val="none" w:sz="0" w:space="0" w:color="auto"/>
        <w:right w:val="none" w:sz="0" w:space="0" w:color="auto"/>
      </w:divBdr>
    </w:div>
    <w:div w:id="964236271">
      <w:bodyDiv w:val="1"/>
      <w:marLeft w:val="0"/>
      <w:marRight w:val="0"/>
      <w:marTop w:val="0"/>
      <w:marBottom w:val="0"/>
      <w:divBdr>
        <w:top w:val="none" w:sz="0" w:space="0" w:color="auto"/>
        <w:left w:val="none" w:sz="0" w:space="0" w:color="auto"/>
        <w:bottom w:val="none" w:sz="0" w:space="0" w:color="auto"/>
        <w:right w:val="none" w:sz="0" w:space="0" w:color="auto"/>
      </w:divBdr>
    </w:div>
    <w:div w:id="1183393526">
      <w:bodyDiv w:val="1"/>
      <w:marLeft w:val="0"/>
      <w:marRight w:val="0"/>
      <w:marTop w:val="0"/>
      <w:marBottom w:val="0"/>
      <w:divBdr>
        <w:top w:val="none" w:sz="0" w:space="0" w:color="auto"/>
        <w:left w:val="none" w:sz="0" w:space="0" w:color="auto"/>
        <w:bottom w:val="none" w:sz="0" w:space="0" w:color="auto"/>
        <w:right w:val="none" w:sz="0" w:space="0" w:color="auto"/>
      </w:divBdr>
    </w:div>
    <w:div w:id="1534033639">
      <w:bodyDiv w:val="1"/>
      <w:marLeft w:val="0"/>
      <w:marRight w:val="0"/>
      <w:marTop w:val="0"/>
      <w:marBottom w:val="0"/>
      <w:divBdr>
        <w:top w:val="none" w:sz="0" w:space="0" w:color="auto"/>
        <w:left w:val="none" w:sz="0" w:space="0" w:color="auto"/>
        <w:bottom w:val="none" w:sz="0" w:space="0" w:color="auto"/>
        <w:right w:val="none" w:sz="0" w:space="0" w:color="auto"/>
      </w:divBdr>
    </w:div>
    <w:div w:id="1607499379">
      <w:bodyDiv w:val="1"/>
      <w:marLeft w:val="0"/>
      <w:marRight w:val="0"/>
      <w:marTop w:val="0"/>
      <w:marBottom w:val="0"/>
      <w:divBdr>
        <w:top w:val="none" w:sz="0" w:space="0" w:color="auto"/>
        <w:left w:val="none" w:sz="0" w:space="0" w:color="auto"/>
        <w:bottom w:val="none" w:sz="0" w:space="0" w:color="auto"/>
        <w:right w:val="none" w:sz="0" w:space="0" w:color="auto"/>
      </w:divBdr>
    </w:div>
    <w:div w:id="1823736210">
      <w:bodyDiv w:val="1"/>
      <w:marLeft w:val="0"/>
      <w:marRight w:val="0"/>
      <w:marTop w:val="0"/>
      <w:marBottom w:val="0"/>
      <w:divBdr>
        <w:top w:val="none" w:sz="0" w:space="0" w:color="auto"/>
        <w:left w:val="none" w:sz="0" w:space="0" w:color="auto"/>
        <w:bottom w:val="none" w:sz="0" w:space="0" w:color="auto"/>
        <w:right w:val="none" w:sz="0" w:space="0" w:color="auto"/>
      </w:divBdr>
    </w:div>
    <w:div w:id="1917469412">
      <w:bodyDiv w:val="1"/>
      <w:marLeft w:val="0"/>
      <w:marRight w:val="0"/>
      <w:marTop w:val="0"/>
      <w:marBottom w:val="0"/>
      <w:divBdr>
        <w:top w:val="none" w:sz="0" w:space="0" w:color="auto"/>
        <w:left w:val="none" w:sz="0" w:space="0" w:color="auto"/>
        <w:bottom w:val="none" w:sz="0" w:space="0" w:color="auto"/>
        <w:right w:val="none" w:sz="0" w:space="0" w:color="auto"/>
      </w:divBdr>
    </w:div>
    <w:div w:id="1973779184">
      <w:bodyDiv w:val="1"/>
      <w:marLeft w:val="0"/>
      <w:marRight w:val="0"/>
      <w:marTop w:val="0"/>
      <w:marBottom w:val="0"/>
      <w:divBdr>
        <w:top w:val="none" w:sz="0" w:space="0" w:color="auto"/>
        <w:left w:val="none" w:sz="0" w:space="0" w:color="auto"/>
        <w:bottom w:val="none" w:sz="0" w:space="0" w:color="auto"/>
        <w:right w:val="none" w:sz="0" w:space="0" w:color="auto"/>
      </w:divBdr>
    </w:div>
    <w:div w:id="210646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22675703"/>
        <w:category>
          <w:name w:val="Общие"/>
          <w:gallery w:val="placeholder"/>
        </w:category>
        <w:types>
          <w:type w:val="bbPlcHdr"/>
        </w:types>
        <w:behaviors>
          <w:behavior w:val="content"/>
        </w:behaviors>
        <w:guid w:val="{7713F64E-D9FA-479D-A682-8B129196A7FD}"/>
      </w:docPartPr>
      <w:docPartBody>
        <w:p w:rsidR="001D4317" w:rsidRDefault="001D4317">
          <w:r w:rsidRPr="006964C4">
            <w:rPr>
              <w:rStyle w:val="a3"/>
            </w:rPr>
            <w:t>Место для ввода текста.</w:t>
          </w:r>
        </w:p>
      </w:docPartBody>
    </w:docPart>
    <w:docPart>
      <w:docPartPr>
        <w:name w:val="CA3F86E883644949B8F091D52C348074"/>
        <w:category>
          <w:name w:val="Общие"/>
          <w:gallery w:val="placeholder"/>
        </w:category>
        <w:types>
          <w:type w:val="bbPlcHdr"/>
        </w:types>
        <w:behaviors>
          <w:behavior w:val="content"/>
        </w:behaviors>
        <w:guid w:val="{A037BDE7-F2E3-4823-94BF-2ADCDEE0136C}"/>
      </w:docPartPr>
      <w:docPartBody>
        <w:p w:rsidR="00B541C0" w:rsidRDefault="00F46225" w:rsidP="00F46225">
          <w:pPr>
            <w:pStyle w:val="CA3F86E883644949B8F091D52C348074"/>
          </w:pPr>
          <w:r w:rsidRPr="00021927">
            <w:rPr>
              <w:rStyle w:val="a3"/>
            </w:rPr>
            <w:t>Место для ввода текста.</w:t>
          </w:r>
        </w:p>
      </w:docPartBody>
    </w:docPart>
    <w:docPart>
      <w:docPartPr>
        <w:name w:val="929AA531C5074F1DB5F4B3B720572C8A"/>
        <w:category>
          <w:name w:val="Общие"/>
          <w:gallery w:val="placeholder"/>
        </w:category>
        <w:types>
          <w:type w:val="bbPlcHdr"/>
        </w:types>
        <w:behaviors>
          <w:behavior w:val="content"/>
        </w:behaviors>
        <w:guid w:val="{FF6AF9F7-1B6E-4C86-A394-129A5A7BFA22}"/>
      </w:docPartPr>
      <w:docPartBody>
        <w:p w:rsidR="006C0824" w:rsidRDefault="00C73BFC" w:rsidP="00C73BFC">
          <w:pPr>
            <w:pStyle w:val="929AA531C5074F1DB5F4B3B720572C8A"/>
          </w:pPr>
          <w:r w:rsidRPr="005E0655">
            <w:rPr>
              <w:rStyle w:val="a3"/>
            </w:rPr>
            <w:t>Место для ввода текста.</w:t>
          </w:r>
        </w:p>
      </w:docPartBody>
    </w:docPart>
    <w:docPart>
      <w:docPartPr>
        <w:name w:val="7AF09272EEA94C00A7785DAC90AC4788"/>
        <w:category>
          <w:name w:val="Общие"/>
          <w:gallery w:val="placeholder"/>
        </w:category>
        <w:types>
          <w:type w:val="bbPlcHdr"/>
        </w:types>
        <w:behaviors>
          <w:behavior w:val="content"/>
        </w:behaviors>
        <w:guid w:val="{7A38858A-B469-40D4-A6D9-F9672147DD9F}"/>
      </w:docPartPr>
      <w:docPartBody>
        <w:p w:rsidR="006C0824" w:rsidRDefault="00C73BFC" w:rsidP="00C73BFC">
          <w:pPr>
            <w:pStyle w:val="7AF09272EEA94C00A7785DAC90AC4788"/>
          </w:pPr>
          <w:r w:rsidRPr="00021927">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1D4317"/>
    <w:rsid w:val="00003DF8"/>
    <w:rsid w:val="000129C7"/>
    <w:rsid w:val="000177AD"/>
    <w:rsid w:val="00024650"/>
    <w:rsid w:val="00027FBA"/>
    <w:rsid w:val="00066F44"/>
    <w:rsid w:val="000754B4"/>
    <w:rsid w:val="000A4877"/>
    <w:rsid w:val="000B3250"/>
    <w:rsid w:val="000E7BD0"/>
    <w:rsid w:val="000F61DA"/>
    <w:rsid w:val="0010693F"/>
    <w:rsid w:val="001855C2"/>
    <w:rsid w:val="001B5CBF"/>
    <w:rsid w:val="001C1854"/>
    <w:rsid w:val="001D4317"/>
    <w:rsid w:val="002056CA"/>
    <w:rsid w:val="0021496F"/>
    <w:rsid w:val="00233E36"/>
    <w:rsid w:val="002430AE"/>
    <w:rsid w:val="00270AE2"/>
    <w:rsid w:val="00272C15"/>
    <w:rsid w:val="002836DE"/>
    <w:rsid w:val="003370FE"/>
    <w:rsid w:val="00342517"/>
    <w:rsid w:val="003C03A5"/>
    <w:rsid w:val="003C420A"/>
    <w:rsid w:val="004673D1"/>
    <w:rsid w:val="004C4780"/>
    <w:rsid w:val="004F55FB"/>
    <w:rsid w:val="004F631A"/>
    <w:rsid w:val="00512C8A"/>
    <w:rsid w:val="00545D03"/>
    <w:rsid w:val="00560C10"/>
    <w:rsid w:val="005847B4"/>
    <w:rsid w:val="005A4C8F"/>
    <w:rsid w:val="005C15EC"/>
    <w:rsid w:val="005F4969"/>
    <w:rsid w:val="005F6CF6"/>
    <w:rsid w:val="00671225"/>
    <w:rsid w:val="006A1648"/>
    <w:rsid w:val="006A4B06"/>
    <w:rsid w:val="006C0824"/>
    <w:rsid w:val="006E4C8A"/>
    <w:rsid w:val="007027D8"/>
    <w:rsid w:val="00777D93"/>
    <w:rsid w:val="00790259"/>
    <w:rsid w:val="007F1875"/>
    <w:rsid w:val="007F48F7"/>
    <w:rsid w:val="0082265A"/>
    <w:rsid w:val="0083448D"/>
    <w:rsid w:val="00845E36"/>
    <w:rsid w:val="00846A8D"/>
    <w:rsid w:val="008A0FEF"/>
    <w:rsid w:val="008A5E65"/>
    <w:rsid w:val="008A6F90"/>
    <w:rsid w:val="008B0B33"/>
    <w:rsid w:val="008E1C94"/>
    <w:rsid w:val="008E2530"/>
    <w:rsid w:val="00924A21"/>
    <w:rsid w:val="0095229B"/>
    <w:rsid w:val="009742D3"/>
    <w:rsid w:val="00981808"/>
    <w:rsid w:val="0098535E"/>
    <w:rsid w:val="009B2BCC"/>
    <w:rsid w:val="009D0544"/>
    <w:rsid w:val="00A21A69"/>
    <w:rsid w:val="00A249F2"/>
    <w:rsid w:val="00A31BAE"/>
    <w:rsid w:val="00A42E0D"/>
    <w:rsid w:val="00A55109"/>
    <w:rsid w:val="00A65D24"/>
    <w:rsid w:val="00AF2403"/>
    <w:rsid w:val="00B02982"/>
    <w:rsid w:val="00B541C0"/>
    <w:rsid w:val="00B917BE"/>
    <w:rsid w:val="00BA2DAD"/>
    <w:rsid w:val="00BC6FC9"/>
    <w:rsid w:val="00BD2FAE"/>
    <w:rsid w:val="00C17D92"/>
    <w:rsid w:val="00C73BFC"/>
    <w:rsid w:val="00C95397"/>
    <w:rsid w:val="00CA36DF"/>
    <w:rsid w:val="00CC05C2"/>
    <w:rsid w:val="00CD3C25"/>
    <w:rsid w:val="00D027D5"/>
    <w:rsid w:val="00D21D02"/>
    <w:rsid w:val="00D6099F"/>
    <w:rsid w:val="00D80AD5"/>
    <w:rsid w:val="00D97011"/>
    <w:rsid w:val="00DA593E"/>
    <w:rsid w:val="00DA7A9E"/>
    <w:rsid w:val="00DF0BFA"/>
    <w:rsid w:val="00E272A6"/>
    <w:rsid w:val="00E37179"/>
    <w:rsid w:val="00E502C2"/>
    <w:rsid w:val="00E5390F"/>
    <w:rsid w:val="00E6733E"/>
    <w:rsid w:val="00E67404"/>
    <w:rsid w:val="00E87100"/>
    <w:rsid w:val="00EB1E16"/>
    <w:rsid w:val="00EB7078"/>
    <w:rsid w:val="00EB7936"/>
    <w:rsid w:val="00EF3318"/>
    <w:rsid w:val="00EF6E93"/>
    <w:rsid w:val="00F4123F"/>
    <w:rsid w:val="00F46225"/>
    <w:rsid w:val="00F5116C"/>
    <w:rsid w:val="00F728EC"/>
    <w:rsid w:val="00F83B68"/>
    <w:rsid w:val="00F97A68"/>
    <w:rsid w:val="00FF7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7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027D8"/>
    <w:rPr>
      <w:color w:val="808080"/>
    </w:rPr>
  </w:style>
  <w:style w:type="paragraph" w:customStyle="1" w:styleId="CA3F86E883644949B8F091D52C348074">
    <w:name w:val="CA3F86E883644949B8F091D52C348074"/>
    <w:rsid w:val="00F46225"/>
  </w:style>
  <w:style w:type="paragraph" w:customStyle="1" w:styleId="929AA531C5074F1DB5F4B3B720572C8A">
    <w:name w:val="929AA531C5074F1DB5F4B3B720572C8A"/>
    <w:rsid w:val="00C73BFC"/>
    <w:pPr>
      <w:spacing w:after="160" w:line="259" w:lineRule="auto"/>
    </w:pPr>
  </w:style>
  <w:style w:type="paragraph" w:customStyle="1" w:styleId="7AF09272EEA94C00A7785DAC90AC4788">
    <w:name w:val="7AF09272EEA94C00A7785DAC90AC4788"/>
    <w:rsid w:val="00C73BF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D0AAA-E81A-41AD-BF62-705355A9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10</Pages>
  <Words>4336</Words>
  <Characters>24721</Characters>
  <Application>Microsoft Office Word</Application>
  <DocSecurity>0</DocSecurity>
  <Lines>206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Семенова Екатерина Евгеньевна</cp:lastModifiedBy>
  <cp:revision>13</cp:revision>
  <cp:lastPrinted>2016-05-06T10:43:00Z</cp:lastPrinted>
  <dcterms:created xsi:type="dcterms:W3CDTF">2025-08-29T08:31:00Z</dcterms:created>
  <dcterms:modified xsi:type="dcterms:W3CDTF">2025-11-20T06:30:00Z</dcterms:modified>
</cp:coreProperties>
</file>